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D62A" w14:textId="77777777" w:rsidR="00364B6F" w:rsidRPr="0052077B" w:rsidRDefault="00364B6F" w:rsidP="00364B6F">
      <w:pPr>
        <w:kinsoku w:val="0"/>
        <w:overflowPunct w:val="0"/>
        <w:autoSpaceDE w:val="0"/>
        <w:autoSpaceDN w:val="0"/>
        <w:snapToGrid w:val="0"/>
        <w:jc w:val="center"/>
        <w:rPr>
          <w:rFonts w:ascii="標楷體" w:eastAsia="標楷體" w:hAnsi="標楷體"/>
          <w:bCs/>
          <w:sz w:val="32"/>
          <w:szCs w:val="32"/>
        </w:rPr>
      </w:pPr>
      <w:r w:rsidRPr="0052077B">
        <w:rPr>
          <w:rFonts w:ascii="標楷體" w:eastAsia="標楷體" w:hAnsi="標楷體" w:hint="eastAsia"/>
          <w:bCs/>
          <w:sz w:val="32"/>
          <w:szCs w:val="32"/>
        </w:rPr>
        <w:t>臺北市立大學社團經費補助暨報銷要點</w:t>
      </w:r>
    </w:p>
    <w:p w14:paraId="03FDD2D7" w14:textId="77777777" w:rsidR="00364B6F" w:rsidRPr="0052077B" w:rsidRDefault="00364B6F" w:rsidP="00364B6F">
      <w:pPr>
        <w:kinsoku w:val="0"/>
        <w:overflowPunct w:val="0"/>
        <w:autoSpaceDE w:val="0"/>
        <w:autoSpaceDN w:val="0"/>
        <w:snapToGrid w:val="0"/>
        <w:ind w:left="799" w:hanging="799"/>
        <w:rPr>
          <w:rFonts w:ascii="標楷體" w:eastAsia="標楷體" w:hAnsi="標楷體"/>
          <w:bCs/>
          <w:sz w:val="32"/>
          <w:szCs w:val="32"/>
        </w:rPr>
      </w:pPr>
    </w:p>
    <w:p w14:paraId="3B8E43D1" w14:textId="77777777" w:rsidR="00364B6F" w:rsidRPr="0052077B" w:rsidRDefault="00364B6F" w:rsidP="00364B6F">
      <w:pPr>
        <w:kinsoku w:val="0"/>
        <w:overflowPunct w:val="0"/>
        <w:autoSpaceDE w:val="0"/>
        <w:autoSpaceDN w:val="0"/>
        <w:snapToGrid w:val="0"/>
        <w:ind w:left="799" w:right="29" w:hanging="799"/>
        <w:jc w:val="right"/>
        <w:rPr>
          <w:rFonts w:eastAsia="標楷體"/>
          <w:bCs/>
          <w:sz w:val="20"/>
          <w:szCs w:val="20"/>
        </w:rPr>
      </w:pPr>
      <w:r>
        <w:rPr>
          <w:rFonts w:ascii="標楷體" w:eastAsia="標楷體" w:hAnsi="標楷體" w:hint="eastAsia"/>
          <w:bCs/>
          <w:sz w:val="32"/>
          <w:szCs w:val="32"/>
        </w:rPr>
        <w:t xml:space="preserve">                    </w:t>
      </w:r>
      <w:r w:rsidRPr="0052077B">
        <w:rPr>
          <w:rFonts w:eastAsia="標楷體"/>
          <w:bCs/>
          <w:sz w:val="20"/>
          <w:szCs w:val="20"/>
        </w:rPr>
        <w:t>100.</w:t>
      </w:r>
      <w:r w:rsidRPr="0052077B">
        <w:rPr>
          <w:rFonts w:eastAsia="標楷體" w:hint="eastAsia"/>
          <w:bCs/>
          <w:sz w:val="20"/>
          <w:szCs w:val="20"/>
        </w:rPr>
        <w:t>0</w:t>
      </w:r>
      <w:r w:rsidRPr="0052077B">
        <w:rPr>
          <w:rFonts w:eastAsia="標楷體"/>
          <w:bCs/>
          <w:sz w:val="20"/>
          <w:szCs w:val="20"/>
        </w:rPr>
        <w:t>6.14</w:t>
      </w:r>
      <w:r w:rsidRPr="0052077B">
        <w:rPr>
          <w:rFonts w:eastAsia="標楷體" w:hint="eastAsia"/>
          <w:bCs/>
          <w:sz w:val="20"/>
          <w:szCs w:val="20"/>
        </w:rPr>
        <w:t xml:space="preserve">  </w:t>
      </w:r>
      <w:r w:rsidRPr="0052077B">
        <w:rPr>
          <w:rFonts w:eastAsia="標楷體"/>
          <w:bCs/>
          <w:sz w:val="20"/>
          <w:szCs w:val="20"/>
        </w:rPr>
        <w:t>99</w:t>
      </w:r>
      <w:r w:rsidRPr="0052077B">
        <w:rPr>
          <w:rFonts w:eastAsia="標楷體" w:hAnsi="標楷體" w:hint="eastAsia"/>
          <w:bCs/>
          <w:sz w:val="20"/>
          <w:szCs w:val="20"/>
        </w:rPr>
        <w:t>學年度第</w:t>
      </w:r>
      <w:r w:rsidRPr="0052077B">
        <w:rPr>
          <w:rFonts w:eastAsia="標楷體"/>
          <w:bCs/>
          <w:sz w:val="20"/>
          <w:szCs w:val="20"/>
        </w:rPr>
        <w:t>2</w:t>
      </w:r>
      <w:r w:rsidRPr="0052077B">
        <w:rPr>
          <w:rFonts w:eastAsia="標楷體" w:hAnsi="標楷體" w:hint="eastAsia"/>
          <w:bCs/>
          <w:sz w:val="20"/>
          <w:szCs w:val="20"/>
        </w:rPr>
        <w:t>學期第</w:t>
      </w:r>
      <w:r w:rsidRPr="0052077B">
        <w:rPr>
          <w:rFonts w:eastAsia="標楷體" w:hAnsi="標楷體"/>
          <w:bCs/>
          <w:sz w:val="20"/>
          <w:szCs w:val="20"/>
        </w:rPr>
        <w:t>1</w:t>
      </w:r>
      <w:r w:rsidRPr="0052077B">
        <w:rPr>
          <w:rFonts w:eastAsia="標楷體" w:hAnsi="標楷體" w:hint="eastAsia"/>
          <w:bCs/>
          <w:sz w:val="20"/>
          <w:szCs w:val="20"/>
        </w:rPr>
        <w:t>次臨時學生事務會議通過</w:t>
      </w:r>
    </w:p>
    <w:p w14:paraId="5BCC8E3A" w14:textId="77777777" w:rsidR="00364B6F" w:rsidRPr="0052077B" w:rsidRDefault="00364B6F" w:rsidP="00364B6F">
      <w:pPr>
        <w:kinsoku w:val="0"/>
        <w:overflowPunct w:val="0"/>
        <w:autoSpaceDE w:val="0"/>
        <w:autoSpaceDN w:val="0"/>
        <w:snapToGrid w:val="0"/>
        <w:ind w:left="799" w:right="84" w:hanging="799"/>
        <w:jc w:val="right"/>
        <w:rPr>
          <w:rFonts w:eastAsia="標楷體"/>
          <w:bCs/>
          <w:sz w:val="20"/>
          <w:szCs w:val="20"/>
        </w:rPr>
      </w:pPr>
      <w:r w:rsidRPr="0052077B">
        <w:rPr>
          <w:rFonts w:eastAsia="標楷體" w:hint="eastAsia"/>
          <w:bCs/>
          <w:sz w:val="20"/>
          <w:szCs w:val="20"/>
        </w:rPr>
        <w:t xml:space="preserve">    </w:t>
      </w:r>
      <w:r>
        <w:rPr>
          <w:rFonts w:eastAsia="標楷體" w:hint="eastAsia"/>
          <w:bCs/>
          <w:sz w:val="20"/>
          <w:szCs w:val="20"/>
        </w:rPr>
        <w:t xml:space="preserve">                              </w:t>
      </w:r>
      <w:r w:rsidRPr="0052077B">
        <w:rPr>
          <w:rFonts w:eastAsia="標楷體"/>
          <w:bCs/>
          <w:sz w:val="20"/>
          <w:szCs w:val="20"/>
        </w:rPr>
        <w:t>100.</w:t>
      </w:r>
      <w:r w:rsidRPr="0052077B">
        <w:rPr>
          <w:rFonts w:eastAsia="標楷體" w:hint="eastAsia"/>
          <w:bCs/>
          <w:sz w:val="20"/>
          <w:szCs w:val="20"/>
        </w:rPr>
        <w:t>0</w:t>
      </w:r>
      <w:r w:rsidRPr="0052077B">
        <w:rPr>
          <w:rFonts w:eastAsia="標楷體"/>
          <w:bCs/>
          <w:sz w:val="20"/>
          <w:szCs w:val="20"/>
        </w:rPr>
        <w:t>7.</w:t>
      </w:r>
      <w:r w:rsidRPr="0052077B">
        <w:rPr>
          <w:rFonts w:eastAsia="標楷體" w:hint="eastAsia"/>
          <w:bCs/>
          <w:sz w:val="20"/>
          <w:szCs w:val="20"/>
        </w:rPr>
        <w:t>0</w:t>
      </w:r>
      <w:r w:rsidRPr="0052077B">
        <w:rPr>
          <w:rFonts w:eastAsia="標楷體"/>
          <w:bCs/>
          <w:sz w:val="20"/>
          <w:szCs w:val="20"/>
        </w:rPr>
        <w:t>5</w:t>
      </w:r>
      <w:r w:rsidRPr="0052077B">
        <w:rPr>
          <w:rFonts w:eastAsia="標楷體" w:hint="eastAsia"/>
          <w:bCs/>
          <w:sz w:val="20"/>
          <w:szCs w:val="20"/>
        </w:rPr>
        <w:t xml:space="preserve">  </w:t>
      </w:r>
      <w:r w:rsidRPr="0052077B">
        <w:rPr>
          <w:rFonts w:eastAsia="標楷體"/>
          <w:bCs/>
          <w:sz w:val="20"/>
          <w:szCs w:val="20"/>
        </w:rPr>
        <w:t>99</w:t>
      </w:r>
      <w:r w:rsidRPr="0052077B">
        <w:rPr>
          <w:rFonts w:eastAsia="標楷體" w:hAnsi="標楷體" w:hint="eastAsia"/>
          <w:bCs/>
          <w:sz w:val="20"/>
          <w:szCs w:val="20"/>
        </w:rPr>
        <w:t>學年度第</w:t>
      </w:r>
      <w:r w:rsidRPr="0052077B">
        <w:rPr>
          <w:rFonts w:eastAsia="標楷體"/>
          <w:bCs/>
          <w:sz w:val="20"/>
          <w:szCs w:val="20"/>
        </w:rPr>
        <w:t>2</w:t>
      </w:r>
      <w:r w:rsidRPr="0052077B">
        <w:rPr>
          <w:rFonts w:eastAsia="標楷體" w:hAnsi="標楷體" w:hint="eastAsia"/>
          <w:bCs/>
          <w:sz w:val="20"/>
          <w:szCs w:val="20"/>
        </w:rPr>
        <w:t>學期行政會議通過</w:t>
      </w:r>
    </w:p>
    <w:p w14:paraId="51793716" w14:textId="77777777" w:rsidR="00364B6F" w:rsidRPr="0052077B" w:rsidRDefault="00364B6F" w:rsidP="00364B6F">
      <w:pPr>
        <w:kinsoku w:val="0"/>
        <w:overflowPunct w:val="0"/>
        <w:autoSpaceDE w:val="0"/>
        <w:autoSpaceDN w:val="0"/>
        <w:snapToGrid w:val="0"/>
        <w:ind w:left="799" w:right="29" w:hanging="799"/>
        <w:jc w:val="right"/>
        <w:rPr>
          <w:rFonts w:ascii="標楷體" w:eastAsia="華康特粗楷體" w:hAnsi="標楷體"/>
          <w:bCs/>
        </w:rPr>
      </w:pPr>
      <w:r w:rsidRPr="0052077B">
        <w:rPr>
          <w:rFonts w:eastAsia="標楷體" w:hAnsi="標楷體" w:hint="eastAsia"/>
          <w:bCs/>
          <w:sz w:val="20"/>
          <w:szCs w:val="20"/>
        </w:rPr>
        <w:t xml:space="preserve">   </w:t>
      </w:r>
      <w:r>
        <w:rPr>
          <w:rFonts w:eastAsia="標楷體" w:hAnsi="標楷體" w:hint="eastAsia"/>
          <w:bCs/>
          <w:sz w:val="20"/>
          <w:szCs w:val="20"/>
        </w:rPr>
        <w:t xml:space="preserve">                            </w:t>
      </w:r>
      <w:r w:rsidRPr="0052077B">
        <w:rPr>
          <w:rFonts w:eastAsia="標楷體" w:hAnsi="標楷體" w:hint="eastAsia"/>
          <w:bCs/>
          <w:sz w:val="20"/>
          <w:szCs w:val="20"/>
        </w:rPr>
        <w:t xml:space="preserve"> </w:t>
      </w:r>
      <w:r w:rsidRPr="0052077B">
        <w:rPr>
          <w:rFonts w:eastAsia="標楷體" w:hAnsi="標楷體"/>
          <w:bCs/>
          <w:sz w:val="20"/>
          <w:szCs w:val="20"/>
        </w:rPr>
        <w:t>100.</w:t>
      </w:r>
      <w:r w:rsidRPr="0052077B">
        <w:rPr>
          <w:rFonts w:eastAsia="標楷體" w:hAnsi="標楷體" w:hint="eastAsia"/>
          <w:bCs/>
          <w:sz w:val="20"/>
          <w:szCs w:val="20"/>
        </w:rPr>
        <w:t>0</w:t>
      </w:r>
      <w:r w:rsidRPr="0052077B">
        <w:rPr>
          <w:rFonts w:eastAsia="標楷體" w:hAnsi="標楷體"/>
          <w:bCs/>
          <w:sz w:val="20"/>
          <w:szCs w:val="20"/>
        </w:rPr>
        <w:t>7.11</w:t>
      </w:r>
      <w:r w:rsidRPr="0052077B">
        <w:rPr>
          <w:rFonts w:eastAsia="標楷體" w:hAnsi="標楷體" w:hint="eastAsia"/>
          <w:bCs/>
          <w:sz w:val="20"/>
          <w:szCs w:val="20"/>
        </w:rPr>
        <w:t xml:space="preserve">  </w:t>
      </w:r>
      <w:r w:rsidRPr="0052077B">
        <w:rPr>
          <w:rFonts w:eastAsia="標楷體"/>
          <w:bCs/>
          <w:sz w:val="20"/>
          <w:szCs w:val="20"/>
        </w:rPr>
        <w:t>99</w:t>
      </w:r>
      <w:r w:rsidRPr="0052077B">
        <w:rPr>
          <w:rFonts w:eastAsia="標楷體" w:hAnsi="標楷體" w:hint="eastAsia"/>
          <w:bCs/>
          <w:sz w:val="20"/>
          <w:szCs w:val="20"/>
        </w:rPr>
        <w:t>學年度第</w:t>
      </w:r>
      <w:r w:rsidRPr="0052077B">
        <w:rPr>
          <w:rFonts w:eastAsia="標楷體"/>
          <w:bCs/>
          <w:sz w:val="20"/>
          <w:szCs w:val="20"/>
        </w:rPr>
        <w:t>2</w:t>
      </w:r>
      <w:r w:rsidRPr="0052077B">
        <w:rPr>
          <w:rFonts w:eastAsia="標楷體" w:hAnsi="標楷體" w:hint="eastAsia"/>
          <w:bCs/>
          <w:sz w:val="20"/>
          <w:szCs w:val="20"/>
        </w:rPr>
        <w:t>學期第</w:t>
      </w:r>
      <w:r w:rsidRPr="0052077B">
        <w:rPr>
          <w:rFonts w:eastAsia="標楷體" w:hAnsi="標楷體"/>
          <w:bCs/>
          <w:sz w:val="20"/>
          <w:szCs w:val="20"/>
        </w:rPr>
        <w:t>2</w:t>
      </w:r>
      <w:r w:rsidRPr="0052077B">
        <w:rPr>
          <w:rFonts w:eastAsia="標楷體" w:hAnsi="標楷體" w:hint="eastAsia"/>
          <w:bCs/>
          <w:sz w:val="20"/>
          <w:szCs w:val="20"/>
        </w:rPr>
        <w:t>次臨時學生事務會議通過</w:t>
      </w:r>
    </w:p>
    <w:p w14:paraId="32433609" w14:textId="77777777" w:rsidR="00364B6F" w:rsidRPr="0052077B" w:rsidRDefault="00364B6F" w:rsidP="00364B6F">
      <w:pPr>
        <w:tabs>
          <w:tab w:val="left" w:pos="8222"/>
        </w:tabs>
        <w:kinsoku w:val="0"/>
        <w:overflowPunct w:val="0"/>
        <w:autoSpaceDE w:val="0"/>
        <w:autoSpaceDN w:val="0"/>
        <w:snapToGrid w:val="0"/>
        <w:ind w:left="799" w:right="84" w:hanging="799"/>
        <w:jc w:val="right"/>
        <w:rPr>
          <w:rFonts w:eastAsia="標楷體" w:hAnsi="標楷體"/>
          <w:bCs/>
          <w:sz w:val="20"/>
          <w:szCs w:val="20"/>
        </w:rPr>
      </w:pPr>
      <w:r w:rsidRPr="0052077B">
        <w:rPr>
          <w:rFonts w:eastAsia="標楷體" w:hAnsi="標楷體" w:hint="eastAsia"/>
          <w:bCs/>
          <w:sz w:val="20"/>
          <w:szCs w:val="20"/>
        </w:rPr>
        <w:t xml:space="preserve">    </w:t>
      </w:r>
      <w:r>
        <w:rPr>
          <w:rFonts w:eastAsia="標楷體" w:hAnsi="標楷體" w:hint="eastAsia"/>
          <w:bCs/>
          <w:sz w:val="20"/>
          <w:szCs w:val="20"/>
        </w:rPr>
        <w:t xml:space="preserve">                             </w:t>
      </w:r>
      <w:r w:rsidRPr="0052077B">
        <w:rPr>
          <w:rFonts w:eastAsia="標楷體" w:hAnsi="標楷體"/>
          <w:bCs/>
          <w:sz w:val="20"/>
          <w:szCs w:val="20"/>
        </w:rPr>
        <w:t>101.</w:t>
      </w:r>
      <w:r w:rsidRPr="0052077B">
        <w:rPr>
          <w:rFonts w:eastAsia="標楷體" w:hAnsi="標楷體" w:hint="eastAsia"/>
          <w:bCs/>
          <w:sz w:val="20"/>
          <w:szCs w:val="20"/>
        </w:rPr>
        <w:t>0</w:t>
      </w:r>
      <w:r w:rsidRPr="0052077B">
        <w:rPr>
          <w:rFonts w:eastAsia="標楷體" w:hAnsi="標楷體"/>
          <w:bCs/>
          <w:sz w:val="20"/>
          <w:szCs w:val="20"/>
        </w:rPr>
        <w:t>3.13</w:t>
      </w:r>
      <w:r w:rsidRPr="0052077B">
        <w:rPr>
          <w:rFonts w:eastAsia="標楷體" w:hAnsi="標楷體" w:hint="eastAsia"/>
          <w:bCs/>
          <w:sz w:val="20"/>
          <w:szCs w:val="20"/>
        </w:rPr>
        <w:t xml:space="preserve">  </w:t>
      </w:r>
      <w:r w:rsidRPr="0052077B">
        <w:rPr>
          <w:rFonts w:eastAsia="標楷體" w:hAnsi="標楷體"/>
          <w:bCs/>
          <w:sz w:val="20"/>
          <w:szCs w:val="20"/>
        </w:rPr>
        <w:t>100</w:t>
      </w:r>
      <w:r w:rsidRPr="0052077B">
        <w:rPr>
          <w:rFonts w:eastAsia="標楷體" w:hAnsi="標楷體" w:hint="eastAsia"/>
          <w:bCs/>
          <w:sz w:val="20"/>
          <w:szCs w:val="20"/>
        </w:rPr>
        <w:t>學年度第</w:t>
      </w:r>
      <w:r w:rsidRPr="0052077B">
        <w:rPr>
          <w:rFonts w:eastAsia="標楷體"/>
          <w:bCs/>
          <w:sz w:val="20"/>
          <w:szCs w:val="20"/>
        </w:rPr>
        <w:t>2</w:t>
      </w:r>
      <w:r w:rsidRPr="0052077B">
        <w:rPr>
          <w:rFonts w:eastAsia="標楷體" w:hAnsi="標楷體" w:hint="eastAsia"/>
          <w:bCs/>
          <w:sz w:val="20"/>
          <w:szCs w:val="20"/>
        </w:rPr>
        <w:t>學期第</w:t>
      </w:r>
      <w:r w:rsidRPr="0052077B">
        <w:rPr>
          <w:rFonts w:eastAsia="標楷體" w:hAnsi="標楷體"/>
          <w:bCs/>
          <w:sz w:val="20"/>
          <w:szCs w:val="20"/>
        </w:rPr>
        <w:t>1</w:t>
      </w:r>
      <w:r w:rsidRPr="0052077B">
        <w:rPr>
          <w:rFonts w:eastAsia="標楷體" w:hAnsi="標楷體" w:hint="eastAsia"/>
          <w:bCs/>
          <w:sz w:val="20"/>
          <w:szCs w:val="20"/>
        </w:rPr>
        <w:t>次學生事務會議通過</w:t>
      </w:r>
    </w:p>
    <w:p w14:paraId="577CD873" w14:textId="77777777" w:rsidR="00364B6F" w:rsidRPr="0052077B" w:rsidRDefault="00364B6F" w:rsidP="00364B6F">
      <w:pPr>
        <w:kinsoku w:val="0"/>
        <w:overflowPunct w:val="0"/>
        <w:autoSpaceDE w:val="0"/>
        <w:autoSpaceDN w:val="0"/>
        <w:snapToGrid w:val="0"/>
        <w:ind w:left="799" w:right="84" w:hanging="799"/>
        <w:jc w:val="right"/>
        <w:rPr>
          <w:rFonts w:eastAsia="標楷體" w:hAnsi="標楷體"/>
          <w:bCs/>
          <w:sz w:val="20"/>
          <w:szCs w:val="20"/>
        </w:rPr>
      </w:pPr>
      <w:r w:rsidRPr="0052077B">
        <w:rPr>
          <w:rFonts w:eastAsia="標楷體" w:hAnsi="標楷體" w:hint="eastAsia"/>
          <w:bCs/>
          <w:sz w:val="20"/>
          <w:szCs w:val="20"/>
        </w:rPr>
        <w:t xml:space="preserve">                                    </w:t>
      </w:r>
      <w:r w:rsidRPr="0052077B">
        <w:rPr>
          <w:rFonts w:eastAsia="標楷體" w:hAnsi="標楷體"/>
          <w:bCs/>
          <w:sz w:val="20"/>
          <w:szCs w:val="20"/>
        </w:rPr>
        <w:t>101.</w:t>
      </w:r>
      <w:r w:rsidRPr="0052077B">
        <w:rPr>
          <w:rFonts w:eastAsia="標楷體" w:hAnsi="標楷體" w:hint="eastAsia"/>
          <w:bCs/>
          <w:sz w:val="20"/>
          <w:szCs w:val="20"/>
        </w:rPr>
        <w:t>0</w:t>
      </w:r>
      <w:r w:rsidRPr="0052077B">
        <w:rPr>
          <w:rFonts w:eastAsia="標楷體" w:hAnsi="標楷體"/>
          <w:bCs/>
          <w:sz w:val="20"/>
          <w:szCs w:val="20"/>
        </w:rPr>
        <w:t>4.10</w:t>
      </w:r>
      <w:r w:rsidRPr="0052077B">
        <w:rPr>
          <w:rFonts w:eastAsia="標楷體" w:hAnsi="標楷體" w:hint="eastAsia"/>
          <w:bCs/>
          <w:sz w:val="20"/>
          <w:szCs w:val="20"/>
        </w:rPr>
        <w:t xml:space="preserve">  </w:t>
      </w:r>
      <w:r w:rsidRPr="0052077B">
        <w:rPr>
          <w:rFonts w:eastAsia="標楷體" w:hAnsi="標楷體"/>
          <w:bCs/>
          <w:sz w:val="20"/>
          <w:szCs w:val="20"/>
        </w:rPr>
        <w:t>100</w:t>
      </w:r>
      <w:r w:rsidRPr="0052077B">
        <w:rPr>
          <w:rFonts w:eastAsia="標楷體" w:hAnsi="標楷體" w:hint="eastAsia"/>
          <w:bCs/>
          <w:sz w:val="20"/>
          <w:szCs w:val="20"/>
        </w:rPr>
        <w:t>學年度行政會議通過</w:t>
      </w:r>
    </w:p>
    <w:p w14:paraId="6B88A42B" w14:textId="77777777" w:rsidR="00364B6F" w:rsidRPr="0052077B" w:rsidRDefault="00364B6F" w:rsidP="00364B6F">
      <w:pPr>
        <w:kinsoku w:val="0"/>
        <w:overflowPunct w:val="0"/>
        <w:autoSpaceDE w:val="0"/>
        <w:autoSpaceDN w:val="0"/>
        <w:snapToGrid w:val="0"/>
        <w:ind w:left="799" w:right="84" w:hanging="799"/>
        <w:jc w:val="right"/>
        <w:rPr>
          <w:rFonts w:eastAsia="標楷體" w:hAnsi="標楷體"/>
          <w:bCs/>
          <w:sz w:val="20"/>
          <w:szCs w:val="20"/>
        </w:rPr>
      </w:pPr>
      <w:r w:rsidRPr="0052077B">
        <w:rPr>
          <w:rFonts w:eastAsia="標楷體" w:hAnsi="標楷體" w:hint="eastAsia"/>
          <w:bCs/>
          <w:sz w:val="20"/>
          <w:szCs w:val="20"/>
        </w:rPr>
        <w:t xml:space="preserve">   </w:t>
      </w:r>
      <w:r>
        <w:rPr>
          <w:rFonts w:eastAsia="標楷體" w:hAnsi="標楷體" w:hint="eastAsia"/>
          <w:bCs/>
          <w:sz w:val="20"/>
          <w:szCs w:val="20"/>
        </w:rPr>
        <w:t xml:space="preserve">                             </w:t>
      </w:r>
      <w:r w:rsidRPr="0052077B">
        <w:rPr>
          <w:rFonts w:eastAsia="標楷體" w:hAnsi="標楷體" w:hint="eastAsia"/>
          <w:bCs/>
          <w:sz w:val="20"/>
          <w:szCs w:val="20"/>
        </w:rPr>
        <w:t xml:space="preserve"> </w:t>
      </w:r>
      <w:r w:rsidRPr="0052077B">
        <w:rPr>
          <w:rFonts w:eastAsia="標楷體" w:hAnsi="標楷體"/>
          <w:bCs/>
          <w:sz w:val="20"/>
          <w:szCs w:val="20"/>
        </w:rPr>
        <w:t>102.</w:t>
      </w:r>
      <w:r w:rsidRPr="0052077B">
        <w:rPr>
          <w:rFonts w:eastAsia="標楷體" w:hAnsi="標楷體" w:hint="eastAsia"/>
          <w:bCs/>
          <w:sz w:val="20"/>
          <w:szCs w:val="20"/>
        </w:rPr>
        <w:t>0</w:t>
      </w:r>
      <w:r w:rsidRPr="0052077B">
        <w:rPr>
          <w:rFonts w:eastAsia="標楷體" w:hAnsi="標楷體"/>
          <w:bCs/>
          <w:sz w:val="20"/>
          <w:szCs w:val="20"/>
        </w:rPr>
        <w:t>3.12</w:t>
      </w:r>
      <w:r w:rsidRPr="0052077B">
        <w:rPr>
          <w:rFonts w:eastAsia="標楷體" w:hAnsi="標楷體" w:hint="eastAsia"/>
          <w:bCs/>
          <w:sz w:val="20"/>
          <w:szCs w:val="20"/>
        </w:rPr>
        <w:t xml:space="preserve">  </w:t>
      </w:r>
      <w:r w:rsidRPr="0052077B">
        <w:rPr>
          <w:rFonts w:eastAsia="標楷體" w:hAnsi="標楷體"/>
          <w:bCs/>
          <w:sz w:val="20"/>
          <w:szCs w:val="20"/>
        </w:rPr>
        <w:t>101</w:t>
      </w:r>
      <w:r w:rsidRPr="0052077B">
        <w:rPr>
          <w:rFonts w:eastAsia="標楷體" w:hAnsi="標楷體" w:hint="eastAsia"/>
          <w:bCs/>
          <w:sz w:val="20"/>
          <w:szCs w:val="20"/>
        </w:rPr>
        <w:t>學年度第</w:t>
      </w:r>
      <w:r w:rsidRPr="0052077B">
        <w:rPr>
          <w:rFonts w:eastAsia="標楷體" w:hAnsi="標楷體"/>
          <w:bCs/>
          <w:sz w:val="20"/>
          <w:szCs w:val="20"/>
        </w:rPr>
        <w:t>2</w:t>
      </w:r>
      <w:r w:rsidRPr="0052077B">
        <w:rPr>
          <w:rFonts w:eastAsia="標楷體" w:hAnsi="標楷體" w:hint="eastAsia"/>
          <w:bCs/>
          <w:sz w:val="20"/>
          <w:szCs w:val="20"/>
        </w:rPr>
        <w:t>學期第</w:t>
      </w:r>
      <w:r w:rsidRPr="0052077B">
        <w:rPr>
          <w:rFonts w:eastAsia="標楷體" w:hAnsi="標楷體"/>
          <w:bCs/>
          <w:sz w:val="20"/>
          <w:szCs w:val="20"/>
        </w:rPr>
        <w:t>1</w:t>
      </w:r>
      <w:r w:rsidRPr="0052077B">
        <w:rPr>
          <w:rFonts w:eastAsia="標楷體" w:hAnsi="標楷體" w:hint="eastAsia"/>
          <w:bCs/>
          <w:sz w:val="20"/>
          <w:szCs w:val="20"/>
        </w:rPr>
        <w:t>次學生事務會議通過</w:t>
      </w:r>
    </w:p>
    <w:p w14:paraId="740EF124" w14:textId="77777777" w:rsidR="00364B6F" w:rsidRPr="0052077B" w:rsidRDefault="00364B6F" w:rsidP="00364B6F">
      <w:pPr>
        <w:kinsoku w:val="0"/>
        <w:overflowPunct w:val="0"/>
        <w:autoSpaceDE w:val="0"/>
        <w:autoSpaceDN w:val="0"/>
        <w:snapToGrid w:val="0"/>
        <w:ind w:left="799" w:rightChars="35" w:right="84" w:hanging="799"/>
        <w:jc w:val="right"/>
        <w:rPr>
          <w:rFonts w:ascii="新細明體" w:hAnsi="新細明體" w:cs="Vrinda"/>
          <w:bCs/>
          <w:sz w:val="20"/>
          <w:szCs w:val="20"/>
        </w:rPr>
      </w:pPr>
      <w:r w:rsidRPr="0052077B">
        <w:rPr>
          <w:rFonts w:eastAsia="標楷體" w:hAnsi="標楷體" w:hint="eastAsia"/>
          <w:bCs/>
          <w:sz w:val="20"/>
          <w:szCs w:val="20"/>
        </w:rPr>
        <w:t xml:space="preserve">                                  102.12.11  102</w:t>
      </w:r>
      <w:r w:rsidRPr="0052077B">
        <w:rPr>
          <w:rFonts w:eastAsia="標楷體" w:hAnsi="標楷體" w:hint="eastAsia"/>
          <w:bCs/>
          <w:sz w:val="20"/>
          <w:szCs w:val="20"/>
        </w:rPr>
        <w:t>學年度第</w:t>
      </w:r>
      <w:r w:rsidRPr="0052077B">
        <w:rPr>
          <w:rFonts w:eastAsia="標楷體" w:hAnsi="標楷體" w:hint="eastAsia"/>
          <w:bCs/>
          <w:sz w:val="20"/>
          <w:szCs w:val="20"/>
        </w:rPr>
        <w:t>1</w:t>
      </w:r>
      <w:r w:rsidRPr="0052077B">
        <w:rPr>
          <w:rFonts w:eastAsia="標楷體" w:hAnsi="標楷體" w:hint="eastAsia"/>
          <w:bCs/>
          <w:sz w:val="20"/>
          <w:szCs w:val="20"/>
        </w:rPr>
        <w:t>學期第</w:t>
      </w:r>
      <w:r w:rsidRPr="0052077B">
        <w:rPr>
          <w:rFonts w:eastAsia="標楷體" w:hAnsi="標楷體" w:hint="eastAsia"/>
          <w:bCs/>
          <w:sz w:val="20"/>
          <w:szCs w:val="20"/>
        </w:rPr>
        <w:t>2</w:t>
      </w:r>
      <w:r w:rsidRPr="0052077B">
        <w:rPr>
          <w:rFonts w:eastAsia="標楷體" w:hAnsi="標楷體" w:hint="eastAsia"/>
          <w:bCs/>
          <w:sz w:val="20"/>
          <w:szCs w:val="20"/>
        </w:rPr>
        <w:t>次學生事務會議通過</w:t>
      </w:r>
    </w:p>
    <w:p w14:paraId="7C45E517" w14:textId="77777777" w:rsidR="00364B6F" w:rsidRPr="0052077B" w:rsidRDefault="00364B6F" w:rsidP="00364B6F">
      <w:pPr>
        <w:kinsoku w:val="0"/>
        <w:overflowPunct w:val="0"/>
        <w:autoSpaceDE w:val="0"/>
        <w:autoSpaceDN w:val="0"/>
        <w:snapToGrid w:val="0"/>
        <w:ind w:left="799" w:right="209" w:hanging="799"/>
        <w:jc w:val="right"/>
        <w:rPr>
          <w:rFonts w:eastAsia="標楷體" w:hAnsi="標楷體"/>
          <w:bCs/>
          <w:sz w:val="20"/>
          <w:szCs w:val="20"/>
        </w:rPr>
      </w:pPr>
      <w:r w:rsidRPr="0052077B">
        <w:rPr>
          <w:rFonts w:eastAsia="標楷體" w:hAnsi="標楷體" w:hint="eastAsia"/>
          <w:bCs/>
          <w:sz w:val="20"/>
          <w:szCs w:val="20"/>
        </w:rPr>
        <w:t xml:space="preserve">                                    109.04.21  108</w:t>
      </w:r>
      <w:r w:rsidRPr="0052077B">
        <w:rPr>
          <w:rFonts w:eastAsia="標楷體" w:hAnsi="標楷體" w:hint="eastAsia"/>
          <w:bCs/>
          <w:sz w:val="20"/>
          <w:szCs w:val="20"/>
        </w:rPr>
        <w:t>學年度第</w:t>
      </w:r>
      <w:r w:rsidRPr="0052077B">
        <w:rPr>
          <w:rFonts w:eastAsia="標楷體" w:hAnsi="標楷體" w:hint="eastAsia"/>
          <w:bCs/>
          <w:sz w:val="20"/>
          <w:szCs w:val="20"/>
        </w:rPr>
        <w:t>2</w:t>
      </w:r>
      <w:r w:rsidRPr="0052077B">
        <w:rPr>
          <w:rFonts w:eastAsia="標楷體" w:hAnsi="標楷體" w:hint="eastAsia"/>
          <w:bCs/>
          <w:sz w:val="20"/>
          <w:szCs w:val="20"/>
        </w:rPr>
        <w:t>次學生事務會議通過</w:t>
      </w:r>
    </w:p>
    <w:p w14:paraId="20729CAB" w14:textId="1DC9B3D1" w:rsidR="00364B6F" w:rsidRPr="0052077B" w:rsidRDefault="00364B6F" w:rsidP="00364B6F">
      <w:pPr>
        <w:kinsoku w:val="0"/>
        <w:overflowPunct w:val="0"/>
        <w:autoSpaceDE w:val="0"/>
        <w:autoSpaceDN w:val="0"/>
        <w:snapToGrid w:val="0"/>
        <w:ind w:left="799" w:right="209" w:hanging="799"/>
        <w:jc w:val="right"/>
        <w:rPr>
          <w:rFonts w:eastAsia="標楷體" w:hAnsi="標楷體"/>
          <w:bCs/>
          <w:color w:val="FF0000"/>
          <w:sz w:val="20"/>
          <w:szCs w:val="20"/>
        </w:rPr>
      </w:pPr>
      <w:r w:rsidRPr="0052077B">
        <w:rPr>
          <w:rFonts w:eastAsia="標楷體" w:hAnsi="標楷體" w:hint="eastAsia"/>
          <w:bCs/>
          <w:sz w:val="20"/>
          <w:szCs w:val="20"/>
        </w:rPr>
        <w:t xml:space="preserve">                                   </w:t>
      </w:r>
      <w:r>
        <w:rPr>
          <w:rFonts w:eastAsia="標楷體" w:hAnsi="標楷體" w:hint="eastAsia"/>
          <w:bCs/>
          <w:color w:val="FF0000"/>
          <w:sz w:val="20"/>
          <w:szCs w:val="20"/>
        </w:rPr>
        <w:t xml:space="preserve"> </w:t>
      </w:r>
      <w:r w:rsidRPr="00F21CF6">
        <w:rPr>
          <w:rFonts w:eastAsia="標楷體" w:hAnsi="標楷體" w:hint="eastAsia"/>
          <w:bCs/>
          <w:sz w:val="20"/>
          <w:szCs w:val="20"/>
        </w:rPr>
        <w:t>110.03.19  109</w:t>
      </w:r>
      <w:r w:rsidRPr="00F21CF6">
        <w:rPr>
          <w:rFonts w:eastAsia="標楷體" w:hAnsi="標楷體" w:hint="eastAsia"/>
          <w:bCs/>
          <w:sz w:val="20"/>
          <w:szCs w:val="20"/>
        </w:rPr>
        <w:t>學年度第</w:t>
      </w:r>
      <w:r w:rsidRPr="00F21CF6">
        <w:rPr>
          <w:rFonts w:eastAsia="標楷體" w:hAnsi="標楷體" w:hint="eastAsia"/>
          <w:bCs/>
          <w:sz w:val="20"/>
          <w:szCs w:val="20"/>
        </w:rPr>
        <w:t>1</w:t>
      </w:r>
      <w:r w:rsidRPr="00F21CF6">
        <w:rPr>
          <w:rFonts w:eastAsia="標楷體" w:hAnsi="標楷體" w:hint="eastAsia"/>
          <w:bCs/>
          <w:sz w:val="20"/>
          <w:szCs w:val="20"/>
        </w:rPr>
        <w:t>次學生事務會議</w:t>
      </w:r>
      <w:r w:rsidR="00883D67" w:rsidRPr="00F21CF6">
        <w:rPr>
          <w:rFonts w:eastAsia="標楷體" w:hAnsi="標楷體" w:hint="eastAsia"/>
          <w:bCs/>
          <w:sz w:val="20"/>
          <w:szCs w:val="20"/>
        </w:rPr>
        <w:t>通過</w:t>
      </w:r>
    </w:p>
    <w:p w14:paraId="67F10298" w14:textId="77777777" w:rsidR="00364B6F" w:rsidRPr="0052077B" w:rsidRDefault="00364B6F" w:rsidP="00364B6F">
      <w:pPr>
        <w:kinsoku w:val="0"/>
        <w:overflowPunct w:val="0"/>
        <w:autoSpaceDE w:val="0"/>
        <w:autoSpaceDN w:val="0"/>
        <w:snapToGrid w:val="0"/>
        <w:ind w:left="799" w:right="29" w:hanging="799"/>
        <w:jc w:val="both"/>
        <w:rPr>
          <w:rFonts w:ascii="標楷體" w:eastAsia="華康特粗楷體" w:hAnsi="標楷體"/>
          <w:bCs/>
        </w:rPr>
      </w:pPr>
    </w:p>
    <w:p w14:paraId="23FD5D15" w14:textId="149197E7" w:rsidR="00364B6F" w:rsidRPr="00364B6F" w:rsidRDefault="00364B6F" w:rsidP="00364B6F">
      <w:pPr>
        <w:kinsoku w:val="0"/>
        <w:overflowPunct w:val="0"/>
        <w:autoSpaceDE w:val="0"/>
        <w:autoSpaceDN w:val="0"/>
        <w:snapToGrid w:val="0"/>
        <w:spacing w:line="420" w:lineRule="exact"/>
        <w:ind w:left="566" w:hangingChars="236" w:hanging="566"/>
        <w:rPr>
          <w:rFonts w:eastAsia="標楷體" w:hAnsi="標楷體" w:cs="新細明體"/>
          <w:kern w:val="0"/>
        </w:rPr>
      </w:pPr>
      <w:r w:rsidRPr="0052077B">
        <w:rPr>
          <w:rFonts w:ascii="標楷體" w:eastAsia="標楷體" w:hAnsi="標楷體" w:hint="eastAsia"/>
        </w:rPr>
        <w:t>一、臺北市立大學</w:t>
      </w:r>
      <w:r w:rsidRPr="0052077B">
        <w:rPr>
          <w:rFonts w:ascii="標楷體" w:eastAsia="標楷體" w:hAnsi="標楷體"/>
        </w:rPr>
        <w:t>(</w:t>
      </w:r>
      <w:r w:rsidRPr="0052077B">
        <w:rPr>
          <w:rFonts w:ascii="標楷體" w:eastAsia="標楷體" w:hAnsi="標楷體" w:hint="eastAsia"/>
        </w:rPr>
        <w:t>以下簡稱本校</w:t>
      </w:r>
      <w:r w:rsidRPr="0052077B">
        <w:rPr>
          <w:rFonts w:ascii="標楷體" w:eastAsia="標楷體" w:hAnsi="標楷體"/>
        </w:rPr>
        <w:t xml:space="preserve">) </w:t>
      </w:r>
      <w:r w:rsidRPr="0052077B">
        <w:rPr>
          <w:rFonts w:eastAsia="標楷體" w:hAnsi="標楷體" w:cs="新細明體" w:hint="eastAsia"/>
          <w:kern w:val="0"/>
        </w:rPr>
        <w:t>為鼓勵學生社團積極辦理活動，促進社團蓬勃發展及傳承，依據本校學生社團活動輔導要點</w:t>
      </w:r>
      <w:r w:rsidR="00883D67">
        <w:rPr>
          <w:rFonts w:eastAsia="標楷體" w:hAnsi="標楷體" w:cs="新細明體" w:hint="eastAsia"/>
          <w:kern w:val="0"/>
        </w:rPr>
        <w:t>第肆點</w:t>
      </w:r>
      <w:r w:rsidR="00F21CF6">
        <w:rPr>
          <w:rFonts w:eastAsia="標楷體" w:hAnsi="標楷體" w:cs="新細明體" w:hint="eastAsia"/>
          <w:kern w:val="0"/>
        </w:rPr>
        <w:t>社團活動</w:t>
      </w:r>
      <w:r w:rsidRPr="0052077B">
        <w:rPr>
          <w:rFonts w:eastAsia="標楷體" w:hAnsi="標楷體" w:cs="新細明體" w:hint="eastAsia"/>
          <w:kern w:val="0"/>
        </w:rPr>
        <w:t>訂定</w:t>
      </w:r>
      <w:r w:rsidRPr="0052077B">
        <w:rPr>
          <w:rFonts w:ascii="標楷體" w:eastAsia="標楷體" w:hAnsi="標楷體" w:hint="eastAsia"/>
        </w:rPr>
        <w:t>本要點</w:t>
      </w:r>
      <w:r w:rsidRPr="0052077B">
        <w:rPr>
          <w:rFonts w:eastAsia="標楷體" w:hAnsi="標楷體" w:cs="新細明體" w:hint="eastAsia"/>
          <w:kern w:val="0"/>
        </w:rPr>
        <w:t>。</w:t>
      </w:r>
    </w:p>
    <w:p w14:paraId="49E8BCA1" w14:textId="77777777" w:rsidR="00364B6F" w:rsidRPr="0052077B" w:rsidRDefault="00364B6F" w:rsidP="00364B6F">
      <w:pPr>
        <w:snapToGrid w:val="0"/>
        <w:spacing w:line="420" w:lineRule="exact"/>
        <w:ind w:left="482" w:hangingChars="201" w:hanging="482"/>
        <w:jc w:val="both"/>
        <w:rPr>
          <w:rFonts w:eastAsia="標楷體"/>
          <w:bCs/>
        </w:rPr>
      </w:pPr>
      <w:r w:rsidRPr="0052077B">
        <w:rPr>
          <w:rFonts w:ascii="標楷體" w:eastAsia="標楷體" w:hAnsi="標楷體" w:hint="eastAsia"/>
          <w:bCs/>
          <w:szCs w:val="22"/>
        </w:rPr>
        <w:t>二、</w:t>
      </w:r>
      <w:r w:rsidRPr="0052077B">
        <w:rPr>
          <w:rFonts w:eastAsia="標楷體" w:hAnsi="標楷體"/>
          <w:bCs/>
        </w:rPr>
        <w:t>補助對象</w:t>
      </w:r>
    </w:p>
    <w:p w14:paraId="009949B4" w14:textId="77777777" w:rsidR="00364B6F" w:rsidRPr="0052077B" w:rsidRDefault="00364B6F" w:rsidP="00364B6F">
      <w:pPr>
        <w:snapToGrid w:val="0"/>
        <w:spacing w:line="420" w:lineRule="exact"/>
        <w:ind w:left="480" w:hangingChars="200" w:hanging="480"/>
        <w:jc w:val="both"/>
        <w:rPr>
          <w:rFonts w:ascii="標楷體" w:eastAsia="標楷體" w:hAnsi="標楷體"/>
        </w:rPr>
      </w:pPr>
      <w:r w:rsidRPr="0052077B">
        <w:rPr>
          <w:rFonts w:eastAsia="標楷體" w:hAnsi="標楷體"/>
          <w:kern w:val="0"/>
        </w:rPr>
        <w:t xml:space="preserve">　　</w:t>
      </w:r>
      <w:r w:rsidRPr="0052077B">
        <w:rPr>
          <w:rFonts w:ascii="標楷體" w:eastAsia="標楷體" w:hAnsi="標楷體" w:hint="eastAsia"/>
        </w:rPr>
        <w:t>凡本校核准成立之學生社團，得申請經費補助。</w:t>
      </w:r>
    </w:p>
    <w:p w14:paraId="13AD305F" w14:textId="77777777" w:rsidR="00364B6F" w:rsidRPr="0052077B" w:rsidRDefault="00364B6F" w:rsidP="00364B6F">
      <w:pPr>
        <w:snapToGrid w:val="0"/>
        <w:spacing w:line="420" w:lineRule="exact"/>
        <w:ind w:left="480" w:hangingChars="200" w:hanging="480"/>
        <w:jc w:val="both"/>
        <w:rPr>
          <w:rFonts w:ascii="標楷體" w:eastAsia="標楷體" w:hAnsi="標楷體"/>
        </w:rPr>
      </w:pPr>
      <w:r w:rsidRPr="0052077B">
        <w:rPr>
          <w:rFonts w:ascii="標楷體" w:eastAsia="標楷體" w:hAnsi="標楷體" w:hint="eastAsia"/>
        </w:rPr>
        <w:t>三、</w:t>
      </w:r>
      <w:r w:rsidRPr="0052077B">
        <w:rPr>
          <w:rFonts w:eastAsia="標楷體" w:hAnsi="標楷體"/>
          <w:kern w:val="0"/>
        </w:rPr>
        <w:t>申請時間</w:t>
      </w:r>
    </w:p>
    <w:p w14:paraId="762565E8" w14:textId="77777777" w:rsidR="00364B6F" w:rsidRPr="0052077B" w:rsidRDefault="00364B6F" w:rsidP="00F8562C">
      <w:pPr>
        <w:snapToGrid w:val="0"/>
        <w:spacing w:line="420" w:lineRule="exact"/>
        <w:ind w:left="1202" w:hangingChars="501" w:hanging="1202"/>
        <w:rPr>
          <w:rFonts w:eastAsia="標楷體"/>
          <w:kern w:val="0"/>
          <w:shd w:val="pct15" w:color="auto" w:fill="FFFFFF"/>
        </w:rPr>
      </w:pPr>
      <w:r w:rsidRPr="0052077B">
        <w:rPr>
          <w:rFonts w:eastAsia="標楷體" w:hAnsi="標楷體"/>
          <w:kern w:val="0"/>
        </w:rPr>
        <w:t xml:space="preserve">　　</w:t>
      </w:r>
      <w:r w:rsidRPr="0052077B">
        <w:rPr>
          <w:rFonts w:ascii="標楷體" w:eastAsia="標楷體" w:hAnsi="標楷體" w:hint="eastAsia"/>
          <w:kern w:val="0"/>
          <w:szCs w:val="22"/>
        </w:rPr>
        <w:t>（一）</w:t>
      </w:r>
      <w:r w:rsidRPr="0052077B">
        <w:rPr>
          <w:rFonts w:ascii="標楷體" w:eastAsia="標楷體" w:hAnsi="標楷體"/>
          <w:kern w:val="0"/>
          <w:szCs w:val="22"/>
        </w:rPr>
        <w:tab/>
      </w:r>
      <w:r w:rsidRPr="0052077B">
        <w:rPr>
          <w:rFonts w:eastAsia="標楷體" w:hAnsi="標楷體"/>
          <w:kern w:val="0"/>
        </w:rPr>
        <w:t>申請補助時間：應於活動</w:t>
      </w:r>
      <w:r w:rsidRPr="0052077B">
        <w:rPr>
          <w:rFonts w:eastAsia="標楷體" w:hAnsi="標楷體" w:hint="eastAsia"/>
          <w:kern w:val="0"/>
        </w:rPr>
        <w:t>日</w:t>
      </w:r>
      <w:r w:rsidRPr="0052077B">
        <w:rPr>
          <w:rFonts w:ascii="標楷體" w:eastAsia="標楷體" w:hAnsi="標楷體" w:hint="eastAsia"/>
          <w:kern w:val="0"/>
          <w:szCs w:val="22"/>
        </w:rPr>
        <w:t>兩</w:t>
      </w:r>
      <w:r w:rsidRPr="0052077B">
        <w:rPr>
          <w:rFonts w:eastAsia="標楷體" w:hAnsi="標楷體"/>
          <w:kern w:val="0"/>
        </w:rPr>
        <w:t>星期前檢具社團活動申請表及活動企畫（含活動經費預算）向</w:t>
      </w:r>
      <w:r w:rsidRPr="0052077B">
        <w:rPr>
          <w:rFonts w:eastAsia="標楷體" w:hAnsi="標楷體" w:hint="eastAsia"/>
          <w:kern w:val="0"/>
        </w:rPr>
        <w:t>輔導單位</w:t>
      </w:r>
      <w:r w:rsidRPr="0052077B">
        <w:rPr>
          <w:rFonts w:eastAsia="標楷體" w:hAnsi="標楷體"/>
          <w:kern w:val="0"/>
        </w:rPr>
        <w:t>提出申請，經核准後始得舉辦</w:t>
      </w:r>
      <w:r w:rsidRPr="0052077B">
        <w:rPr>
          <w:rFonts w:eastAsia="標楷體" w:hAnsi="標楷體" w:hint="eastAsia"/>
          <w:kern w:val="0"/>
        </w:rPr>
        <w:t>，若於活動日後申請者，不予補助。</w:t>
      </w:r>
    </w:p>
    <w:p w14:paraId="13C35FDF" w14:textId="77777777" w:rsidR="00364B6F" w:rsidRPr="0052077B" w:rsidRDefault="00364B6F" w:rsidP="00F8562C">
      <w:pPr>
        <w:snapToGrid w:val="0"/>
        <w:spacing w:line="420" w:lineRule="exact"/>
        <w:ind w:left="1202" w:hangingChars="501" w:hanging="1202"/>
        <w:rPr>
          <w:rFonts w:eastAsia="標楷體"/>
          <w:kern w:val="0"/>
        </w:rPr>
      </w:pPr>
      <w:r w:rsidRPr="0052077B">
        <w:rPr>
          <w:rFonts w:eastAsia="標楷體" w:hAnsi="標楷體"/>
          <w:kern w:val="0"/>
        </w:rPr>
        <w:t xml:space="preserve">　　</w:t>
      </w:r>
      <w:r w:rsidRPr="0052077B">
        <w:rPr>
          <w:rFonts w:ascii="標楷體" w:eastAsia="標楷體" w:hAnsi="標楷體" w:hint="eastAsia"/>
          <w:kern w:val="0"/>
          <w:szCs w:val="22"/>
        </w:rPr>
        <w:t>（二）</w:t>
      </w:r>
      <w:r w:rsidRPr="0052077B">
        <w:rPr>
          <w:rFonts w:eastAsia="標楷體" w:hint="eastAsia"/>
          <w:kern w:val="0"/>
        </w:rPr>
        <w:tab/>
      </w:r>
      <w:r w:rsidRPr="0052077B">
        <w:rPr>
          <w:rFonts w:eastAsia="標楷體" w:hAnsi="標楷體"/>
          <w:kern w:val="0"/>
        </w:rPr>
        <w:t>受補助活動舉辦時間：每年度計畫執行期限，除配合學校重大活動外，至遲至</w:t>
      </w:r>
      <w:smartTag w:uri="urn:schemas-microsoft-com:office:smarttags" w:element="chsdate">
        <w:smartTagPr>
          <w:attr w:name="IsROCDate" w:val="False"/>
          <w:attr w:name="IsLunarDate" w:val="False"/>
          <w:attr w:name="Day" w:val="10"/>
          <w:attr w:name="Month" w:val="12"/>
          <w:attr w:name="Year" w:val="2011"/>
        </w:smartTagPr>
        <w:r w:rsidRPr="0052077B">
          <w:rPr>
            <w:rFonts w:ascii="標楷體" w:eastAsia="標楷體" w:hAnsi="標楷體" w:hint="eastAsia"/>
            <w:kern w:val="0"/>
            <w:szCs w:val="22"/>
          </w:rPr>
          <w:t>十二</w:t>
        </w:r>
        <w:r w:rsidRPr="0052077B">
          <w:rPr>
            <w:rFonts w:eastAsia="標楷體" w:hAnsi="標楷體"/>
            <w:kern w:val="0"/>
          </w:rPr>
          <w:t>月</w:t>
        </w:r>
        <w:r w:rsidRPr="0052077B">
          <w:rPr>
            <w:rFonts w:ascii="標楷體" w:eastAsia="標楷體" w:hAnsi="標楷體" w:hint="eastAsia"/>
            <w:kern w:val="0"/>
            <w:szCs w:val="22"/>
          </w:rPr>
          <w:t>十</w:t>
        </w:r>
        <w:r w:rsidRPr="0052077B">
          <w:rPr>
            <w:rFonts w:eastAsia="標楷體" w:hAnsi="標楷體"/>
            <w:kern w:val="0"/>
          </w:rPr>
          <w:t>日</w:t>
        </w:r>
      </w:smartTag>
      <w:r w:rsidRPr="0052077B">
        <w:rPr>
          <w:rFonts w:eastAsia="標楷體" w:hAnsi="標楷體"/>
          <w:kern w:val="0"/>
        </w:rPr>
        <w:t>，以符合會計年度核銷期程。</w:t>
      </w:r>
    </w:p>
    <w:p w14:paraId="49419D24" w14:textId="77777777" w:rsidR="00364B6F" w:rsidRPr="0052077B" w:rsidRDefault="00364B6F" w:rsidP="00364B6F">
      <w:pPr>
        <w:snapToGrid w:val="0"/>
        <w:spacing w:line="420" w:lineRule="exact"/>
        <w:ind w:left="482" w:hangingChars="201" w:hanging="482"/>
        <w:jc w:val="both"/>
        <w:rPr>
          <w:rFonts w:eastAsia="標楷體"/>
          <w:kern w:val="0"/>
        </w:rPr>
      </w:pPr>
      <w:r w:rsidRPr="0052077B">
        <w:rPr>
          <w:rFonts w:ascii="標楷體" w:eastAsia="標楷體" w:hAnsi="標楷體" w:hint="eastAsia"/>
          <w:kern w:val="0"/>
          <w:szCs w:val="22"/>
        </w:rPr>
        <w:t>四、</w:t>
      </w:r>
      <w:r w:rsidRPr="0052077B">
        <w:rPr>
          <w:rFonts w:eastAsia="標楷體" w:hAnsi="標楷體"/>
          <w:kern w:val="0"/>
        </w:rPr>
        <w:t>補助活動項目</w:t>
      </w:r>
    </w:p>
    <w:p w14:paraId="75365194"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（一）</w:t>
      </w:r>
      <w:r w:rsidRPr="0052077B">
        <w:rPr>
          <w:rFonts w:ascii="標楷體" w:eastAsia="標楷體" w:hAnsi="標楷體"/>
          <w:kern w:val="0"/>
          <w:szCs w:val="22"/>
        </w:rPr>
        <w:tab/>
      </w:r>
      <w:r w:rsidRPr="0052077B">
        <w:rPr>
          <w:rFonts w:eastAsia="標楷體" w:hAnsi="標楷體"/>
          <w:kern w:val="0"/>
        </w:rPr>
        <w:t>幹訓或營隊：具學習目的者。</w:t>
      </w:r>
    </w:p>
    <w:p w14:paraId="3FE4A35C"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（二）</w:t>
      </w:r>
      <w:r w:rsidRPr="0052077B">
        <w:rPr>
          <w:rFonts w:eastAsia="標楷體" w:hAnsi="標楷體"/>
          <w:kern w:val="0"/>
        </w:rPr>
        <w:tab/>
      </w:r>
      <w:r w:rsidRPr="0052077B">
        <w:rPr>
          <w:rFonts w:eastAsia="標楷體" w:hAnsi="標楷體"/>
          <w:kern w:val="0"/>
        </w:rPr>
        <w:t>學術活動：講演、大型學術、研討座談、展覽、比賽、研習、成果展等。</w:t>
      </w:r>
    </w:p>
    <w:p w14:paraId="415BDF5B"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（三）</w:t>
      </w:r>
      <w:r w:rsidRPr="0052077B">
        <w:rPr>
          <w:rFonts w:ascii="標楷體" w:eastAsia="標楷體" w:hAnsi="標楷體"/>
          <w:kern w:val="0"/>
          <w:szCs w:val="22"/>
        </w:rPr>
        <w:tab/>
      </w:r>
      <w:r w:rsidRPr="0052077B">
        <w:rPr>
          <w:rFonts w:eastAsia="標楷體" w:hAnsi="標楷體"/>
          <w:kern w:val="0"/>
        </w:rPr>
        <w:t>刊物出版：週刊、月刊、校刊。</w:t>
      </w:r>
    </w:p>
    <w:p w14:paraId="7C948537"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（四）</w:t>
      </w:r>
      <w:r w:rsidRPr="0052077B">
        <w:rPr>
          <w:rFonts w:eastAsia="標楷體" w:hAnsi="標楷體" w:hint="eastAsia"/>
          <w:kern w:val="0"/>
        </w:rPr>
        <w:tab/>
      </w:r>
      <w:r w:rsidRPr="0052077B">
        <w:rPr>
          <w:rFonts w:eastAsia="標楷體" w:hAnsi="標楷體"/>
          <w:kern w:val="0"/>
        </w:rPr>
        <w:t>康樂活動：校內外演奏會、出國演出、參加或主辦校際性比賽。</w:t>
      </w:r>
    </w:p>
    <w:p w14:paraId="68C7830B"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（五）</w:t>
      </w:r>
      <w:r w:rsidRPr="0052077B">
        <w:rPr>
          <w:rFonts w:ascii="標楷體" w:eastAsia="標楷體" w:hAnsi="標楷體"/>
          <w:kern w:val="0"/>
          <w:szCs w:val="22"/>
        </w:rPr>
        <w:tab/>
      </w:r>
      <w:r w:rsidRPr="0052077B">
        <w:rPr>
          <w:rFonts w:eastAsia="標楷體" w:hAnsi="標楷體"/>
          <w:kern w:val="0"/>
        </w:rPr>
        <w:t>社會服務活動：含平時與寒暑假期間。</w:t>
      </w:r>
    </w:p>
    <w:p w14:paraId="48FB24C6"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（六）</w:t>
      </w:r>
      <w:r w:rsidRPr="0052077B">
        <w:rPr>
          <w:rFonts w:ascii="標楷體" w:eastAsia="標楷體" w:hAnsi="標楷體"/>
          <w:kern w:val="0"/>
          <w:szCs w:val="22"/>
        </w:rPr>
        <w:tab/>
      </w:r>
      <w:r w:rsidRPr="0052077B">
        <w:rPr>
          <w:rFonts w:eastAsia="標楷體" w:hAnsi="標楷體"/>
          <w:kern w:val="0"/>
        </w:rPr>
        <w:t>發展社團特色活動。</w:t>
      </w:r>
    </w:p>
    <w:p w14:paraId="65BE895C" w14:textId="77777777" w:rsidR="00364B6F" w:rsidRPr="0052077B" w:rsidRDefault="00364B6F" w:rsidP="00364B6F">
      <w:pPr>
        <w:snapToGrid w:val="0"/>
        <w:spacing w:line="420" w:lineRule="exact"/>
        <w:ind w:left="1202" w:hangingChars="501" w:hanging="1202"/>
        <w:jc w:val="both"/>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（七）</w:t>
      </w:r>
      <w:r w:rsidRPr="0052077B">
        <w:rPr>
          <w:rFonts w:ascii="標楷體" w:eastAsia="標楷體" w:hAnsi="標楷體"/>
          <w:kern w:val="0"/>
          <w:szCs w:val="22"/>
        </w:rPr>
        <w:tab/>
      </w:r>
      <w:r w:rsidRPr="0052077B">
        <w:rPr>
          <w:rFonts w:eastAsia="標楷體" w:hAnsi="標楷體"/>
          <w:kern w:val="0"/>
        </w:rPr>
        <w:t>其他符合社團宗旨之綜合性活動。</w:t>
      </w:r>
    </w:p>
    <w:p w14:paraId="59A8688F" w14:textId="77777777" w:rsidR="00364B6F" w:rsidRPr="0052077B" w:rsidRDefault="00364B6F" w:rsidP="00364B6F">
      <w:pPr>
        <w:snapToGrid w:val="0"/>
        <w:spacing w:line="420" w:lineRule="exact"/>
        <w:ind w:left="482" w:hangingChars="201" w:hanging="482"/>
        <w:jc w:val="both"/>
        <w:rPr>
          <w:rFonts w:eastAsia="標楷體" w:hAnsi="標楷體"/>
          <w:bCs/>
          <w:kern w:val="0"/>
        </w:rPr>
      </w:pPr>
      <w:r w:rsidRPr="0052077B">
        <w:rPr>
          <w:rFonts w:ascii="標楷體" w:eastAsia="標楷體" w:hAnsi="標楷體" w:hint="eastAsia"/>
          <w:bCs/>
          <w:kern w:val="0"/>
          <w:szCs w:val="22"/>
        </w:rPr>
        <w:t>五、</w:t>
      </w:r>
      <w:r w:rsidRPr="0052077B">
        <w:rPr>
          <w:rFonts w:ascii="標楷體" w:eastAsia="標楷體" w:hAnsi="標楷體"/>
          <w:bCs/>
          <w:kern w:val="0"/>
          <w:szCs w:val="22"/>
        </w:rPr>
        <w:tab/>
      </w:r>
      <w:r w:rsidRPr="0052077B">
        <w:rPr>
          <w:rFonts w:eastAsia="標楷體" w:hAnsi="標楷體"/>
          <w:bCs/>
          <w:kern w:val="0"/>
        </w:rPr>
        <w:t>補助種類</w:t>
      </w:r>
      <w:r w:rsidRPr="0052077B">
        <w:rPr>
          <w:rFonts w:eastAsia="標楷體" w:hAnsi="標楷體" w:hint="eastAsia"/>
          <w:bCs/>
          <w:kern w:val="0"/>
        </w:rPr>
        <w:t>及額度</w:t>
      </w:r>
    </w:p>
    <w:p w14:paraId="2CC0237F" w14:textId="77777777" w:rsidR="00364B6F" w:rsidRPr="0052077B" w:rsidRDefault="00364B6F" w:rsidP="00364B6F">
      <w:pPr>
        <w:snapToGrid w:val="0"/>
        <w:spacing w:line="420" w:lineRule="exact"/>
        <w:ind w:left="482" w:hangingChars="201" w:hanging="482"/>
        <w:jc w:val="both"/>
        <w:rPr>
          <w:rFonts w:eastAsia="標楷體"/>
          <w:kern w:val="0"/>
        </w:rPr>
      </w:pPr>
      <w:r w:rsidRPr="0052077B">
        <w:rPr>
          <w:rFonts w:ascii="標楷體" w:eastAsia="標楷體" w:hAnsi="標楷體" w:hint="eastAsia"/>
          <w:bCs/>
          <w:kern w:val="0"/>
          <w:szCs w:val="22"/>
        </w:rPr>
        <w:t xml:space="preserve">    </w:t>
      </w:r>
      <w:r w:rsidRPr="0052077B">
        <w:rPr>
          <w:rFonts w:ascii="標楷體" w:eastAsia="標楷體" w:hAnsi="標楷體" w:hint="eastAsia"/>
          <w:kern w:val="0"/>
          <w:szCs w:val="22"/>
        </w:rPr>
        <w:t>（一）</w:t>
      </w:r>
      <w:r w:rsidRPr="0052077B">
        <w:rPr>
          <w:rFonts w:ascii="標楷體" w:eastAsia="標楷體" w:hAnsi="標楷體" w:hint="eastAsia"/>
          <w:bCs/>
          <w:kern w:val="0"/>
          <w:szCs w:val="22"/>
        </w:rPr>
        <w:t>活動費</w:t>
      </w:r>
    </w:p>
    <w:p w14:paraId="621E880A" w14:textId="77777777" w:rsidR="00364B6F" w:rsidRPr="0052077B" w:rsidRDefault="00364B6F" w:rsidP="0040558E">
      <w:pPr>
        <w:snapToGrid w:val="0"/>
        <w:spacing w:line="420" w:lineRule="exact"/>
        <w:ind w:firstLineChars="236" w:firstLine="566"/>
        <w:jc w:val="both"/>
        <w:rPr>
          <w:rFonts w:eastAsia="標楷體" w:hAnsi="標楷體"/>
          <w:kern w:val="0"/>
        </w:rPr>
      </w:pPr>
      <w:r w:rsidRPr="0052077B">
        <w:rPr>
          <w:rFonts w:eastAsia="標楷體" w:hAnsi="標楷體" w:hint="eastAsia"/>
          <w:kern w:val="0"/>
        </w:rPr>
        <w:t>1.</w:t>
      </w:r>
      <w:r w:rsidRPr="0052077B">
        <w:rPr>
          <w:rFonts w:eastAsia="標楷體" w:hAnsi="標楷體"/>
          <w:kern w:val="0"/>
        </w:rPr>
        <w:t>一般補助</w:t>
      </w:r>
    </w:p>
    <w:p w14:paraId="4855DDB8" w14:textId="77777777" w:rsidR="00364B6F" w:rsidRPr="00F8562C" w:rsidRDefault="00F8562C" w:rsidP="00F8562C">
      <w:pPr>
        <w:snapToGrid w:val="0"/>
        <w:spacing w:line="420" w:lineRule="exact"/>
        <w:ind w:leftChars="176" w:left="1130" w:hangingChars="295" w:hanging="708"/>
        <w:rPr>
          <w:rFonts w:eastAsia="標楷體" w:hAnsi="標楷體"/>
          <w:kern w:val="0"/>
        </w:rPr>
      </w:pPr>
      <w:r>
        <w:rPr>
          <w:rFonts w:eastAsia="標楷體" w:hAnsi="標楷體" w:hint="eastAsia"/>
          <w:kern w:val="0"/>
        </w:rPr>
        <w:t xml:space="preserve">    </w:t>
      </w:r>
      <w:r w:rsidR="0040558E" w:rsidRPr="00F8562C">
        <w:rPr>
          <w:rFonts w:ascii="標楷體" w:eastAsia="標楷體" w:hAnsi="標楷體" w:hint="eastAsia"/>
          <w:kern w:val="0"/>
        </w:rPr>
        <w:t>(1)</w:t>
      </w:r>
      <w:r w:rsidR="00364B6F" w:rsidRPr="0052077B">
        <w:rPr>
          <w:rFonts w:eastAsia="標楷體" w:hAnsi="標楷體"/>
          <w:kern w:val="0"/>
        </w:rPr>
        <w:t>活動經費以社團自行籌措為</w:t>
      </w:r>
      <w:r w:rsidR="00364B6F" w:rsidRPr="0052077B">
        <w:rPr>
          <w:rFonts w:eastAsia="標楷體" w:hAnsi="標楷體" w:hint="eastAsia"/>
          <w:kern w:val="0"/>
        </w:rPr>
        <w:t>原</w:t>
      </w:r>
      <w:r w:rsidR="00364B6F" w:rsidRPr="0052077B">
        <w:rPr>
          <w:rFonts w:eastAsia="標楷體" w:hAnsi="標楷體"/>
          <w:kern w:val="0"/>
        </w:rPr>
        <w:t>則，並得依規定向學校申請補</w:t>
      </w:r>
      <w:r w:rsidR="00364B6F" w:rsidRPr="0052077B">
        <w:rPr>
          <w:rFonts w:eastAsia="標楷體" w:hAnsi="標楷體" w:hint="eastAsia"/>
          <w:kern w:val="0"/>
        </w:rPr>
        <w:t>助。每</w:t>
      </w:r>
      <w:r w:rsidR="00364B6F" w:rsidRPr="0052077B">
        <w:rPr>
          <w:rFonts w:eastAsia="標楷體" w:hAnsi="標楷體" w:hint="eastAsia"/>
          <w:kern w:val="0"/>
        </w:rPr>
        <w:lastRenderedPageBreak/>
        <w:t>學年各社申請上限為基本補助一萬元、社團評鑑績優補助</w:t>
      </w:r>
      <w:r w:rsidR="00364B6F" w:rsidRPr="0052077B">
        <w:rPr>
          <w:rFonts w:eastAsia="標楷體" w:hAnsi="標楷體" w:hint="eastAsia"/>
          <w:kern w:val="0"/>
        </w:rPr>
        <w:t>(</w:t>
      </w:r>
      <w:r w:rsidR="00364B6F" w:rsidRPr="0052077B">
        <w:rPr>
          <w:rFonts w:eastAsia="標楷體" w:hAnsi="標楷體" w:hint="eastAsia"/>
          <w:kern w:val="0"/>
        </w:rPr>
        <w:t>依各社成績給</w:t>
      </w:r>
      <w:r w:rsidR="00364B6F" w:rsidRPr="00F8562C">
        <w:rPr>
          <w:rFonts w:eastAsia="標楷體" w:hAnsi="標楷體" w:hint="eastAsia"/>
          <w:kern w:val="0"/>
        </w:rPr>
        <w:t>予</w:t>
      </w:r>
      <w:r w:rsidR="00364B6F" w:rsidRPr="00F8562C">
        <w:rPr>
          <w:rFonts w:eastAsia="標楷體" w:hAnsi="標楷體" w:hint="eastAsia"/>
          <w:kern w:val="0"/>
        </w:rPr>
        <w:t>)</w:t>
      </w:r>
      <w:r w:rsidR="00364B6F" w:rsidRPr="00F8562C">
        <w:rPr>
          <w:rFonts w:eastAsia="標楷體" w:hAnsi="標楷體" w:hint="eastAsia"/>
          <w:kern w:val="0"/>
        </w:rPr>
        <w:t>及當學年其他獎勵額度加總。</w:t>
      </w:r>
      <w:r w:rsidR="00364B6F" w:rsidRPr="00F8562C">
        <w:rPr>
          <w:rFonts w:eastAsia="標楷體" w:hAnsi="標楷體" w:hint="eastAsia"/>
          <w:kern w:val="0"/>
        </w:rPr>
        <w:t xml:space="preserve">        </w:t>
      </w:r>
    </w:p>
    <w:p w14:paraId="2127BFE0" w14:textId="77777777" w:rsidR="00364B6F" w:rsidRPr="00F8562C" w:rsidRDefault="0040558E" w:rsidP="0040558E">
      <w:pPr>
        <w:snapToGrid w:val="0"/>
        <w:spacing w:line="420" w:lineRule="exact"/>
        <w:ind w:leftChars="413" w:left="1272" w:hangingChars="117" w:hanging="281"/>
        <w:rPr>
          <w:rFonts w:eastAsia="標楷體" w:hAnsi="標楷體"/>
          <w:kern w:val="0"/>
        </w:rPr>
      </w:pPr>
      <w:r>
        <w:rPr>
          <w:rFonts w:ascii="標楷體" w:eastAsia="標楷體" w:hAnsi="標楷體" w:hint="eastAsia"/>
          <w:kern w:val="0"/>
        </w:rPr>
        <w:t>(2</w:t>
      </w:r>
      <w:r w:rsidRPr="00F8562C">
        <w:rPr>
          <w:rFonts w:ascii="標楷體" w:eastAsia="標楷體" w:hAnsi="標楷體" w:hint="eastAsia"/>
          <w:kern w:val="0"/>
        </w:rPr>
        <w:t>)</w:t>
      </w:r>
      <w:r w:rsidR="00364B6F" w:rsidRPr="00F8562C">
        <w:rPr>
          <w:rFonts w:eastAsia="標楷體" w:hAnsi="標楷體" w:hint="eastAsia"/>
          <w:kern w:val="0"/>
        </w:rPr>
        <w:t>復社或新成立未經評鑑之社團，該學年僅可申請上限基本補助為五千元補助費及當學年其他獎勵額度加總。</w:t>
      </w:r>
    </w:p>
    <w:p w14:paraId="0CF8BAA9" w14:textId="77777777" w:rsidR="00364B6F" w:rsidRPr="00F8562C" w:rsidRDefault="0040558E" w:rsidP="0040558E">
      <w:pPr>
        <w:snapToGrid w:val="0"/>
        <w:spacing w:line="420" w:lineRule="exact"/>
        <w:ind w:leftChars="412" w:left="1275" w:hangingChars="119" w:hanging="286"/>
        <w:rPr>
          <w:rFonts w:eastAsia="標楷體" w:hAnsi="標楷體"/>
          <w:kern w:val="0"/>
        </w:rPr>
      </w:pPr>
      <w:r>
        <w:rPr>
          <w:rFonts w:ascii="標楷體" w:eastAsia="標楷體" w:hAnsi="標楷體" w:hint="eastAsia"/>
          <w:kern w:val="0"/>
        </w:rPr>
        <w:t>(3</w:t>
      </w:r>
      <w:r w:rsidRPr="00F8562C">
        <w:rPr>
          <w:rFonts w:ascii="標楷體" w:eastAsia="標楷體" w:hAnsi="標楷體" w:hint="eastAsia"/>
          <w:kern w:val="0"/>
        </w:rPr>
        <w:t>)</w:t>
      </w:r>
      <w:r w:rsidR="00364B6F" w:rsidRPr="00F8562C">
        <w:rPr>
          <w:rFonts w:eastAsia="標楷體" w:hAnsi="標楷體" w:hint="eastAsia"/>
          <w:kern w:val="0"/>
        </w:rPr>
        <w:t>每次申請補助之自行籌措金額須佔活動費總額百分之三十以上</w:t>
      </w:r>
      <w:r w:rsidR="00364B6F" w:rsidRPr="00F8562C">
        <w:rPr>
          <w:rFonts w:eastAsia="標楷體" w:hAnsi="標楷體" w:hint="eastAsia"/>
          <w:kern w:val="0"/>
        </w:rPr>
        <w:t>(</w:t>
      </w:r>
      <w:r w:rsidR="00364B6F" w:rsidRPr="00F8562C">
        <w:rPr>
          <w:rFonts w:eastAsia="標楷體" w:hAnsi="標楷體" w:hint="eastAsia"/>
          <w:kern w:val="0"/>
        </w:rPr>
        <w:t>活動目的具有「服務」精神者，自籌額可降低至百分之十</w:t>
      </w:r>
      <w:r w:rsidR="00364B6F" w:rsidRPr="00F8562C">
        <w:rPr>
          <w:rFonts w:eastAsia="標楷體" w:hAnsi="標楷體" w:hint="eastAsia"/>
          <w:kern w:val="0"/>
        </w:rPr>
        <w:t>)</w:t>
      </w:r>
      <w:r w:rsidR="00364B6F" w:rsidRPr="00F8562C">
        <w:rPr>
          <w:rFonts w:eastAsia="標楷體" w:hAnsi="標楷體" w:hint="eastAsia"/>
          <w:kern w:val="0"/>
        </w:rPr>
        <w:t>。</w:t>
      </w:r>
      <w:r w:rsidR="00364B6F" w:rsidRPr="00F8562C">
        <w:rPr>
          <w:rFonts w:eastAsia="標楷體" w:hAnsi="標楷體" w:hint="eastAsia"/>
          <w:kern w:val="0"/>
        </w:rPr>
        <w:t xml:space="preserve">  </w:t>
      </w:r>
    </w:p>
    <w:p w14:paraId="3D1DA768" w14:textId="77777777" w:rsidR="00364B6F" w:rsidRPr="00F8562C" w:rsidRDefault="0040558E" w:rsidP="00F8562C">
      <w:pPr>
        <w:snapToGrid w:val="0"/>
        <w:spacing w:line="400" w:lineRule="exact"/>
        <w:ind w:leftChars="413" w:left="991"/>
        <w:jc w:val="both"/>
        <w:rPr>
          <w:rFonts w:eastAsia="標楷體" w:hAnsi="標楷體"/>
          <w:kern w:val="0"/>
        </w:rPr>
      </w:pPr>
      <w:r>
        <w:rPr>
          <w:rFonts w:ascii="標楷體" w:eastAsia="標楷體" w:hAnsi="標楷體" w:hint="eastAsia"/>
          <w:kern w:val="0"/>
        </w:rPr>
        <w:t>(4</w:t>
      </w:r>
      <w:r w:rsidRPr="00F8562C">
        <w:rPr>
          <w:rFonts w:ascii="標楷體" w:eastAsia="標楷體" w:hAnsi="標楷體" w:hint="eastAsia"/>
          <w:kern w:val="0"/>
        </w:rPr>
        <w:t>)</w:t>
      </w:r>
      <w:r w:rsidR="00364B6F" w:rsidRPr="00F8562C">
        <w:rPr>
          <w:rFonts w:eastAsia="標楷體" w:hAnsi="標楷體"/>
          <w:kern w:val="0"/>
        </w:rPr>
        <w:t>社團評鑑</w:t>
      </w:r>
      <w:r w:rsidR="00364B6F" w:rsidRPr="00F8562C">
        <w:rPr>
          <w:rFonts w:eastAsia="標楷體" w:hAnsi="標楷體" w:hint="eastAsia"/>
          <w:kern w:val="0"/>
        </w:rPr>
        <w:t>績優補助：</w:t>
      </w:r>
    </w:p>
    <w:p w14:paraId="35AC1B98" w14:textId="77777777" w:rsidR="00364B6F" w:rsidRPr="00F8562C" w:rsidRDefault="00364B6F" w:rsidP="0040558E">
      <w:pPr>
        <w:ind w:leftChars="200" w:left="958" w:right="960" w:hangingChars="199" w:hanging="478"/>
        <w:jc w:val="both"/>
        <w:rPr>
          <w:rFonts w:ascii="Calibri" w:eastAsia="標楷體" w:hAnsi="標楷體"/>
          <w:kern w:val="0"/>
          <w:szCs w:val="22"/>
        </w:rPr>
      </w:pPr>
      <w:r w:rsidRPr="00F8562C">
        <w:rPr>
          <w:rFonts w:ascii="Calibri" w:eastAsia="標楷體" w:hAnsi="標楷體" w:hint="eastAsia"/>
          <w:kern w:val="0"/>
          <w:szCs w:val="22"/>
        </w:rPr>
        <w:t xml:space="preserve">       </w:t>
      </w:r>
      <w:r w:rsidRPr="00F8562C">
        <w:rPr>
          <w:rFonts w:ascii="Calibri" w:eastAsia="標楷體" w:hAnsi="標楷體" w:hint="eastAsia"/>
          <w:kern w:val="0"/>
          <w:szCs w:val="22"/>
        </w:rPr>
        <w:t>甲等之社團：次學年度增加上限七仟元之活動補助。</w:t>
      </w:r>
    </w:p>
    <w:p w14:paraId="26AB75C1" w14:textId="77777777" w:rsidR="00364B6F" w:rsidRPr="00F8562C" w:rsidRDefault="00364B6F" w:rsidP="0040558E">
      <w:pPr>
        <w:ind w:leftChars="200" w:left="958" w:right="960" w:hangingChars="199" w:hanging="478"/>
        <w:jc w:val="both"/>
        <w:rPr>
          <w:rFonts w:ascii="Calibri" w:eastAsia="標楷體" w:hAnsi="標楷體"/>
          <w:kern w:val="0"/>
          <w:szCs w:val="22"/>
        </w:rPr>
      </w:pPr>
      <w:r w:rsidRPr="00F8562C">
        <w:rPr>
          <w:rFonts w:ascii="Calibri" w:eastAsia="標楷體" w:hAnsi="標楷體" w:hint="eastAsia"/>
          <w:kern w:val="0"/>
          <w:szCs w:val="22"/>
        </w:rPr>
        <w:t xml:space="preserve">       </w:t>
      </w:r>
      <w:r w:rsidRPr="00F8562C">
        <w:rPr>
          <w:rFonts w:ascii="Calibri" w:eastAsia="標楷體" w:hAnsi="標楷體" w:hint="eastAsia"/>
          <w:kern w:val="0"/>
          <w:szCs w:val="22"/>
        </w:rPr>
        <w:t>優等之社團：次學年度增加上限一萬一仟元之活動補助。</w:t>
      </w:r>
    </w:p>
    <w:p w14:paraId="1AD1374B" w14:textId="77777777" w:rsidR="00364B6F" w:rsidRPr="00F8562C" w:rsidRDefault="0040558E" w:rsidP="0040558E">
      <w:pPr>
        <w:ind w:leftChars="200" w:left="958" w:right="960" w:hangingChars="199" w:hanging="478"/>
        <w:jc w:val="both"/>
        <w:rPr>
          <w:rFonts w:ascii="Calibri" w:eastAsia="標楷體" w:hAnsi="標楷體"/>
          <w:kern w:val="0"/>
          <w:szCs w:val="22"/>
        </w:rPr>
      </w:pPr>
      <w:r>
        <w:rPr>
          <w:rFonts w:ascii="Calibri" w:eastAsia="標楷體" w:hAnsi="標楷體" w:hint="eastAsia"/>
          <w:kern w:val="0"/>
          <w:szCs w:val="22"/>
        </w:rPr>
        <w:t xml:space="preserve">       </w:t>
      </w:r>
      <w:r w:rsidR="00364B6F" w:rsidRPr="00F8562C">
        <w:rPr>
          <w:rFonts w:ascii="Calibri" w:eastAsia="標楷體" w:hAnsi="標楷體" w:hint="eastAsia"/>
          <w:kern w:val="0"/>
          <w:szCs w:val="22"/>
        </w:rPr>
        <w:t>特優之社團：次學年度增加上限一萬五仟元之活動補助。</w:t>
      </w:r>
    </w:p>
    <w:p w14:paraId="67430B57" w14:textId="77777777" w:rsidR="00364B6F" w:rsidRPr="00F8562C" w:rsidRDefault="0040558E" w:rsidP="0040558E">
      <w:pPr>
        <w:ind w:leftChars="200" w:left="4253" w:right="22" w:hangingChars="1572" w:hanging="3773"/>
        <w:jc w:val="both"/>
        <w:rPr>
          <w:rFonts w:ascii="Calibri" w:eastAsia="標楷體" w:hAnsi="標楷體"/>
          <w:kern w:val="0"/>
          <w:szCs w:val="22"/>
        </w:rPr>
      </w:pPr>
      <w:r>
        <w:rPr>
          <w:rFonts w:ascii="Calibri" w:eastAsia="標楷體" w:hAnsi="標楷體" w:hint="eastAsia"/>
          <w:kern w:val="0"/>
          <w:szCs w:val="22"/>
        </w:rPr>
        <w:t xml:space="preserve">       </w:t>
      </w:r>
      <w:r w:rsidR="00364B6F" w:rsidRPr="00F8562C">
        <w:rPr>
          <w:rFonts w:ascii="Calibri" w:eastAsia="標楷體" w:hAnsi="標楷體" w:hint="eastAsia"/>
          <w:kern w:val="0"/>
          <w:szCs w:val="22"/>
        </w:rPr>
        <w:t>優等以上</w:t>
      </w:r>
      <w:r w:rsidR="00364B6F" w:rsidRPr="00F8562C">
        <w:rPr>
          <w:rFonts w:ascii="Calibri" w:eastAsia="標楷體" w:hAnsi="標楷體" w:hint="eastAsia"/>
          <w:kern w:val="0"/>
          <w:szCs w:val="22"/>
        </w:rPr>
        <w:t>(</w:t>
      </w:r>
      <w:r w:rsidR="00364B6F" w:rsidRPr="00F8562C">
        <w:rPr>
          <w:rFonts w:ascii="Calibri" w:eastAsia="標楷體" w:hAnsi="標楷體" w:hint="eastAsia"/>
          <w:kern w:val="0"/>
          <w:szCs w:val="22"/>
        </w:rPr>
        <w:t>含特優與優等</w:t>
      </w:r>
      <w:r w:rsidR="00364B6F" w:rsidRPr="00F8562C">
        <w:rPr>
          <w:rFonts w:ascii="Calibri" w:eastAsia="標楷體" w:hAnsi="標楷體" w:hint="eastAsia"/>
          <w:kern w:val="0"/>
          <w:szCs w:val="22"/>
        </w:rPr>
        <w:t>)</w:t>
      </w:r>
      <w:r w:rsidR="00364B6F" w:rsidRPr="00F8562C">
        <w:rPr>
          <w:rFonts w:ascii="Calibri" w:eastAsia="標楷體" w:hAnsi="標楷體" w:hint="eastAsia"/>
          <w:kern w:val="0"/>
          <w:szCs w:val="22"/>
        </w:rPr>
        <w:t>：次學年度除前述增額，再予增加上限參仟元之獎勵活動補助。</w:t>
      </w:r>
    </w:p>
    <w:p w14:paraId="1216F34E" w14:textId="77777777" w:rsidR="00364B6F" w:rsidRPr="0052077B" w:rsidRDefault="00364B6F" w:rsidP="0040558E">
      <w:pPr>
        <w:snapToGrid w:val="0"/>
        <w:spacing w:before="120" w:after="120"/>
        <w:ind w:leftChars="236" w:left="988" w:hangingChars="176" w:hanging="422"/>
        <w:jc w:val="both"/>
        <w:rPr>
          <w:rFonts w:ascii="標楷體" w:eastAsia="標楷體" w:hAnsi="標楷體"/>
          <w:kern w:val="0"/>
        </w:rPr>
      </w:pPr>
      <w:r w:rsidRPr="0052077B">
        <w:rPr>
          <w:rFonts w:ascii="標楷體" w:eastAsia="標楷體" w:hAnsi="標楷體" w:hint="eastAsia"/>
          <w:kern w:val="0"/>
        </w:rPr>
        <w:t>2.專案補助</w:t>
      </w:r>
    </w:p>
    <w:p w14:paraId="1580C3FE" w14:textId="77777777" w:rsidR="00364B6F" w:rsidRPr="00F8562C" w:rsidRDefault="00364B6F" w:rsidP="00F8562C">
      <w:pPr>
        <w:snapToGrid w:val="0"/>
        <w:spacing w:before="120" w:after="120"/>
        <w:ind w:firstLineChars="413" w:firstLine="991"/>
        <w:jc w:val="both"/>
        <w:rPr>
          <w:rFonts w:ascii="標楷體" w:eastAsia="標楷體" w:hAnsi="標楷體"/>
          <w:kern w:val="0"/>
        </w:rPr>
      </w:pPr>
      <w:r w:rsidRPr="00F8562C">
        <w:rPr>
          <w:rFonts w:ascii="標楷體" w:eastAsia="標楷體" w:hAnsi="標楷體" w:hint="eastAsia"/>
          <w:kern w:val="0"/>
        </w:rPr>
        <w:t>(1)學校委辦或由學校遴薦代表學校之活動、競賽。</w:t>
      </w:r>
    </w:p>
    <w:p w14:paraId="07EB93C9" w14:textId="77777777" w:rsidR="00364B6F" w:rsidRPr="006E6688" w:rsidRDefault="00364B6F" w:rsidP="00F8562C">
      <w:pPr>
        <w:snapToGrid w:val="0"/>
        <w:spacing w:before="120" w:after="120"/>
        <w:ind w:leftChars="178" w:left="427" w:firstLineChars="235" w:firstLine="564"/>
        <w:jc w:val="both"/>
        <w:rPr>
          <w:rFonts w:ascii="標楷體" w:eastAsia="標楷體" w:hAnsi="標楷體"/>
          <w:kern w:val="0"/>
        </w:rPr>
      </w:pPr>
      <w:r w:rsidRPr="00F8562C">
        <w:rPr>
          <w:rFonts w:ascii="標楷體" w:eastAsia="標楷體" w:hAnsi="標楷體" w:hint="eastAsia"/>
          <w:kern w:val="0"/>
        </w:rPr>
        <w:t>(2)三個以上社團聯合舉辦之活動或跨校性之大型活動，</w:t>
      </w:r>
      <w:r w:rsidRPr="006E6688">
        <w:rPr>
          <w:rFonts w:ascii="標楷體" w:eastAsia="標楷體" w:hAnsi="標楷體" w:hint="eastAsia"/>
          <w:kern w:val="0"/>
        </w:rPr>
        <w:t>參與活動之社</w:t>
      </w:r>
    </w:p>
    <w:p w14:paraId="73913572" w14:textId="77777777" w:rsidR="00364B6F" w:rsidRPr="00F8562C" w:rsidRDefault="00F8562C" w:rsidP="00F8562C">
      <w:pPr>
        <w:snapToGrid w:val="0"/>
        <w:spacing w:before="120" w:after="120"/>
        <w:ind w:leftChars="32" w:left="77" w:firstLineChars="413" w:firstLine="991"/>
        <w:jc w:val="both"/>
        <w:rPr>
          <w:rFonts w:ascii="標楷體" w:eastAsia="標楷體" w:hAnsi="標楷體"/>
          <w:kern w:val="0"/>
        </w:rPr>
      </w:pPr>
      <w:r w:rsidRPr="006E6688">
        <w:rPr>
          <w:rFonts w:ascii="標楷體" w:eastAsia="標楷體" w:hAnsi="標楷體" w:hint="eastAsia"/>
          <w:kern w:val="0"/>
        </w:rPr>
        <w:t xml:space="preserve">  </w:t>
      </w:r>
      <w:r w:rsidR="00364B6F" w:rsidRPr="006E6688">
        <w:rPr>
          <w:rFonts w:ascii="標楷體" w:eastAsia="標楷體" w:hAnsi="標楷體" w:hint="eastAsia"/>
          <w:kern w:val="0"/>
        </w:rPr>
        <w:t>團</w:t>
      </w:r>
      <w:r w:rsidR="00364B6F" w:rsidRPr="00F8562C">
        <w:rPr>
          <w:rFonts w:ascii="標楷體" w:eastAsia="標楷體" w:hAnsi="標楷體" w:hint="eastAsia"/>
          <w:kern w:val="0"/>
        </w:rPr>
        <w:t>可增加申請三仟元活動補助費（各社每學期僅限一次）。</w:t>
      </w:r>
    </w:p>
    <w:p w14:paraId="24BC55CB" w14:textId="77777777" w:rsidR="00364B6F" w:rsidRPr="00F8562C" w:rsidRDefault="00364B6F" w:rsidP="00F8562C">
      <w:pPr>
        <w:snapToGrid w:val="0"/>
        <w:spacing w:line="420" w:lineRule="exact"/>
        <w:ind w:leftChars="413" w:left="991"/>
        <w:jc w:val="both"/>
        <w:rPr>
          <w:rFonts w:ascii="標楷體" w:eastAsia="標楷體" w:hAnsi="標楷體"/>
          <w:kern w:val="0"/>
          <w:szCs w:val="22"/>
        </w:rPr>
      </w:pPr>
      <w:r w:rsidRPr="00F8562C">
        <w:rPr>
          <w:rFonts w:ascii="標楷體" w:eastAsia="標楷體" w:hAnsi="標楷體" w:hint="eastAsia"/>
          <w:kern w:val="0"/>
          <w:szCs w:val="22"/>
        </w:rPr>
        <w:t>(3) 校外(例：教育優先區、帶動中小學社園活動 )及校內（經本組評估可行之活動設計）專案補助，依各該專案需求辦理。</w:t>
      </w:r>
    </w:p>
    <w:p w14:paraId="68341E7E" w14:textId="77777777" w:rsidR="00364B6F" w:rsidRPr="0052077B" w:rsidRDefault="00364B6F" w:rsidP="00364B6F">
      <w:pPr>
        <w:snapToGrid w:val="0"/>
        <w:spacing w:line="420" w:lineRule="exact"/>
        <w:ind w:left="480" w:hangingChars="200" w:hanging="480"/>
        <w:jc w:val="both"/>
        <w:rPr>
          <w:rFonts w:ascii="標楷體" w:eastAsia="標楷體" w:hAnsi="標楷體"/>
          <w:kern w:val="0"/>
          <w:szCs w:val="22"/>
        </w:rPr>
      </w:pPr>
    </w:p>
    <w:p w14:paraId="3282A822" w14:textId="77777777" w:rsidR="00364B6F" w:rsidRPr="0052077B" w:rsidRDefault="00364B6F" w:rsidP="002F5224">
      <w:pPr>
        <w:adjustRightInd w:val="0"/>
        <w:snapToGrid w:val="0"/>
        <w:spacing w:line="420" w:lineRule="exact"/>
        <w:ind w:leftChars="236" w:left="1437" w:hangingChars="363" w:hanging="871"/>
        <w:jc w:val="both"/>
        <w:rPr>
          <w:rFonts w:eastAsia="標楷體" w:hAnsi="標楷體"/>
          <w:kern w:val="0"/>
        </w:rPr>
      </w:pPr>
      <w:r w:rsidRPr="0052077B">
        <w:rPr>
          <w:rFonts w:ascii="標楷體" w:eastAsia="標楷體" w:hAnsi="標楷體" w:hint="eastAsia"/>
          <w:kern w:val="0"/>
          <w:szCs w:val="22"/>
        </w:rPr>
        <w:t>(二) 社課</w:t>
      </w:r>
      <w:r w:rsidRPr="0052077B">
        <w:rPr>
          <w:rFonts w:eastAsia="標楷體" w:hAnsi="標楷體" w:hint="eastAsia"/>
          <w:kern w:val="0"/>
        </w:rPr>
        <w:t>鐘點費</w:t>
      </w:r>
    </w:p>
    <w:p w14:paraId="5978EA74" w14:textId="77777777" w:rsidR="00364B6F" w:rsidRPr="00027EBD" w:rsidRDefault="00364B6F" w:rsidP="00027EBD">
      <w:pPr>
        <w:tabs>
          <w:tab w:val="left" w:pos="1134"/>
        </w:tabs>
        <w:adjustRightInd w:val="0"/>
        <w:snapToGrid w:val="0"/>
        <w:spacing w:line="420" w:lineRule="exact"/>
        <w:ind w:leftChars="-187" w:left="993" w:hangingChars="601" w:hanging="1442"/>
        <w:rPr>
          <w:rFonts w:ascii="標楷體" w:eastAsia="標楷體" w:hAnsi="標楷體"/>
          <w:kern w:val="0"/>
          <w:szCs w:val="22"/>
        </w:rPr>
      </w:pPr>
      <w:r w:rsidRPr="0052077B">
        <w:rPr>
          <w:rFonts w:ascii="標楷體" w:eastAsia="標楷體" w:hAnsi="標楷體" w:hint="eastAsia"/>
          <w:kern w:val="0"/>
          <w:szCs w:val="22"/>
        </w:rPr>
        <w:t xml:space="preserve">       </w:t>
      </w:r>
      <w:r w:rsidRPr="00F8562C">
        <w:rPr>
          <w:rFonts w:ascii="標楷體" w:eastAsia="標楷體" w:hAnsi="標楷體" w:hint="eastAsia"/>
          <w:kern w:val="0"/>
          <w:szCs w:val="22"/>
        </w:rPr>
        <w:t xml:space="preserve"> </w:t>
      </w:r>
      <w:r w:rsidR="00027EBD">
        <w:rPr>
          <w:rFonts w:ascii="標楷體" w:eastAsia="標楷體" w:hAnsi="標楷體" w:hint="eastAsia"/>
          <w:kern w:val="0"/>
          <w:szCs w:val="22"/>
        </w:rPr>
        <w:t xml:space="preserve">    </w:t>
      </w:r>
      <w:r w:rsidRPr="00027EBD">
        <w:rPr>
          <w:rFonts w:ascii="標楷體" w:eastAsia="標楷體" w:hAnsi="標楷體" w:hint="eastAsia"/>
          <w:kern w:val="0"/>
          <w:szCs w:val="22"/>
        </w:rPr>
        <w:t>社團指導老師鐘點費每學期核發上限二十四小時，每小時</w:t>
      </w:r>
      <w:r w:rsidR="00027EBD">
        <w:rPr>
          <w:rFonts w:ascii="標楷體" w:eastAsia="標楷體" w:hAnsi="標楷體" w:hint="eastAsia"/>
          <w:kern w:val="0"/>
          <w:szCs w:val="22"/>
        </w:rPr>
        <w:t>425</w:t>
      </w:r>
      <w:r w:rsidRPr="00027EBD">
        <w:rPr>
          <w:rFonts w:ascii="標楷體" w:eastAsia="標楷體" w:hAnsi="標楷體" w:hint="eastAsia"/>
          <w:kern w:val="0"/>
          <w:szCs w:val="22"/>
        </w:rPr>
        <w:t xml:space="preserve">元，        </w:t>
      </w:r>
      <w:r w:rsidR="00452F81" w:rsidRPr="00027EBD">
        <w:rPr>
          <w:rFonts w:ascii="標楷體" w:eastAsia="標楷體" w:hAnsi="標楷體" w:hint="eastAsia"/>
          <w:kern w:val="0"/>
          <w:szCs w:val="22"/>
        </w:rPr>
        <w:t>每張指導卡以四</w:t>
      </w:r>
      <w:r w:rsidRPr="00027EBD">
        <w:rPr>
          <w:rFonts w:ascii="標楷體" w:eastAsia="標楷體" w:hAnsi="標楷體" w:hint="eastAsia"/>
          <w:kern w:val="0"/>
          <w:szCs w:val="22"/>
        </w:rPr>
        <w:t>小時內為原則。</w:t>
      </w:r>
      <w:r w:rsidRPr="00027EBD">
        <w:rPr>
          <w:rFonts w:ascii="標楷體" w:eastAsia="標楷體" w:hAnsi="標楷體"/>
          <w:kern w:val="0"/>
          <w:szCs w:val="22"/>
        </w:rPr>
        <w:t>上課時請指導老師於社團</w:t>
      </w:r>
      <w:r w:rsidRPr="00027EBD">
        <w:rPr>
          <w:rFonts w:ascii="標楷體" w:eastAsia="標楷體" w:hAnsi="標楷體" w:hint="eastAsia"/>
          <w:kern w:val="0"/>
          <w:szCs w:val="22"/>
        </w:rPr>
        <w:t>活</w:t>
      </w:r>
      <w:r w:rsidRPr="00027EBD">
        <w:rPr>
          <w:rFonts w:ascii="標楷體" w:eastAsia="標楷體" w:hAnsi="標楷體"/>
          <w:kern w:val="0"/>
          <w:szCs w:val="22"/>
        </w:rPr>
        <w:t>動紀錄</w:t>
      </w:r>
      <w:r w:rsidRPr="00027EBD">
        <w:rPr>
          <w:rFonts w:ascii="標楷體" w:eastAsia="標楷體" w:hAnsi="標楷體" w:hint="eastAsia"/>
          <w:kern w:val="0"/>
          <w:szCs w:val="22"/>
        </w:rPr>
        <w:t>簿</w:t>
      </w:r>
      <w:r w:rsidRPr="00027EBD">
        <w:rPr>
          <w:rFonts w:ascii="標楷體" w:eastAsia="標楷體" w:hAnsi="標楷體"/>
          <w:kern w:val="0"/>
          <w:szCs w:val="22"/>
        </w:rPr>
        <w:t>及社團活動指導卡上簽名，以便</w:t>
      </w:r>
      <w:r w:rsidRPr="00027EBD">
        <w:rPr>
          <w:rFonts w:ascii="標楷體" w:eastAsia="標楷體" w:hAnsi="標楷體" w:hint="eastAsia"/>
          <w:kern w:val="0"/>
          <w:szCs w:val="22"/>
        </w:rPr>
        <w:t>登</w:t>
      </w:r>
      <w:r w:rsidRPr="00027EBD">
        <w:rPr>
          <w:rFonts w:ascii="標楷體" w:eastAsia="標楷體" w:hAnsi="標楷體"/>
          <w:kern w:val="0"/>
          <w:szCs w:val="22"/>
        </w:rPr>
        <w:t>錄</w:t>
      </w:r>
      <w:r w:rsidRPr="00027EBD">
        <w:rPr>
          <w:rFonts w:ascii="標楷體" w:eastAsia="標楷體" w:hAnsi="標楷體" w:hint="eastAsia"/>
          <w:kern w:val="0"/>
          <w:szCs w:val="22"/>
        </w:rPr>
        <w:t>，社團須於社課日兩週內期限內繳交指導卡以利合計當學期指導費</w:t>
      </w:r>
      <w:r w:rsidRPr="00027EBD">
        <w:rPr>
          <w:rFonts w:ascii="標楷體" w:eastAsia="標楷體" w:hAnsi="標楷體"/>
          <w:kern w:val="0"/>
          <w:szCs w:val="22"/>
        </w:rPr>
        <w:t>。</w:t>
      </w:r>
    </w:p>
    <w:p w14:paraId="0EC756A2" w14:textId="77777777" w:rsidR="00364B6F" w:rsidRPr="0052077B" w:rsidRDefault="00364B6F" w:rsidP="0040558E">
      <w:pPr>
        <w:snapToGrid w:val="0"/>
        <w:spacing w:line="420" w:lineRule="exact"/>
        <w:jc w:val="both"/>
        <w:rPr>
          <w:rFonts w:eastAsia="標楷體"/>
          <w:kern w:val="0"/>
        </w:rPr>
      </w:pPr>
    </w:p>
    <w:p w14:paraId="10534D4F" w14:textId="77777777" w:rsidR="00364B6F" w:rsidRPr="0052077B" w:rsidRDefault="00364B6F" w:rsidP="00364B6F">
      <w:pPr>
        <w:snapToGrid w:val="0"/>
        <w:spacing w:line="420" w:lineRule="exact"/>
        <w:ind w:leftChars="-75" w:left="480" w:hangingChars="275" w:hanging="660"/>
        <w:jc w:val="both"/>
        <w:rPr>
          <w:rFonts w:eastAsia="標楷體" w:hAnsi="標楷體"/>
          <w:kern w:val="0"/>
        </w:rPr>
      </w:pPr>
      <w:r w:rsidRPr="0052077B">
        <w:rPr>
          <w:rFonts w:ascii="標楷體" w:eastAsia="標楷體" w:hAnsi="標楷體" w:hint="eastAsia"/>
          <w:kern w:val="0"/>
          <w:szCs w:val="22"/>
        </w:rPr>
        <w:t>六、</w:t>
      </w:r>
      <w:r w:rsidRPr="0052077B">
        <w:rPr>
          <w:rFonts w:eastAsia="標楷體" w:hAnsi="標楷體"/>
          <w:kern w:val="0"/>
        </w:rPr>
        <w:t>補助限制：</w:t>
      </w:r>
    </w:p>
    <w:p w14:paraId="66C99BF9" w14:textId="77777777" w:rsidR="00364B6F" w:rsidRPr="0052077B" w:rsidRDefault="00364B6F" w:rsidP="002F5224">
      <w:pPr>
        <w:snapToGrid w:val="0"/>
        <w:spacing w:line="420" w:lineRule="exact"/>
        <w:ind w:firstLineChars="177" w:firstLine="425"/>
        <w:jc w:val="both"/>
        <w:rPr>
          <w:rFonts w:eastAsia="標楷體" w:hAnsi="標楷體"/>
          <w:kern w:val="0"/>
        </w:rPr>
      </w:pPr>
      <w:r w:rsidRPr="0052077B">
        <w:rPr>
          <w:rFonts w:ascii="標楷體" w:eastAsia="標楷體" w:hAnsi="標楷體" w:hint="eastAsia"/>
          <w:kern w:val="0"/>
          <w:szCs w:val="22"/>
        </w:rPr>
        <w:t>（一）</w:t>
      </w:r>
      <w:r w:rsidRPr="0052077B">
        <w:rPr>
          <w:rFonts w:ascii="Calibri" w:eastAsia="標楷體" w:hAnsi="標楷體" w:hint="eastAsia"/>
          <w:kern w:val="0"/>
          <w:szCs w:val="22"/>
        </w:rPr>
        <w:t>社團缺席學校重大活動（於前學年期末公告）者，則減少補助額度。</w:t>
      </w:r>
    </w:p>
    <w:p w14:paraId="5F719C36" w14:textId="77777777" w:rsidR="002F5224" w:rsidRDefault="00364B6F" w:rsidP="002F5224">
      <w:pPr>
        <w:snapToGrid w:val="0"/>
        <w:spacing w:line="420" w:lineRule="exact"/>
        <w:ind w:firstLineChars="177" w:firstLine="425"/>
        <w:jc w:val="both"/>
        <w:rPr>
          <w:rFonts w:ascii="標楷體" w:eastAsia="標楷體" w:hAnsi="標楷體"/>
          <w:kern w:val="0"/>
          <w:szCs w:val="22"/>
        </w:rPr>
      </w:pPr>
      <w:r w:rsidRPr="0040558E">
        <w:rPr>
          <w:rFonts w:ascii="標楷體" w:eastAsia="標楷體" w:hAnsi="標楷體" w:hint="eastAsia"/>
          <w:kern w:val="0"/>
          <w:szCs w:val="22"/>
        </w:rPr>
        <w:t>（二）</w:t>
      </w:r>
      <w:r w:rsidRPr="0040558E">
        <w:rPr>
          <w:rFonts w:eastAsia="標楷體" w:hAnsi="標楷體"/>
          <w:kern w:val="0"/>
        </w:rPr>
        <w:t>活動或比賽人數少於</w:t>
      </w:r>
      <w:r w:rsidRPr="0040558E">
        <w:rPr>
          <w:rFonts w:eastAsia="標楷體" w:hAnsi="標楷體" w:hint="eastAsia"/>
          <w:kern w:val="0"/>
        </w:rPr>
        <w:t>十</w:t>
      </w:r>
      <w:r w:rsidRPr="0040558E">
        <w:rPr>
          <w:rFonts w:eastAsia="標楷體" w:hAnsi="標楷體"/>
          <w:kern w:val="0"/>
        </w:rPr>
        <w:t>人，該項活動不予補助經費。</w:t>
      </w:r>
      <w:r w:rsidRPr="0052077B">
        <w:rPr>
          <w:rFonts w:ascii="標楷體" w:eastAsia="標楷體" w:hAnsi="標楷體" w:hint="eastAsia"/>
          <w:kern w:val="0"/>
          <w:szCs w:val="22"/>
        </w:rPr>
        <w:t xml:space="preserve">  </w:t>
      </w:r>
    </w:p>
    <w:p w14:paraId="2482AE04" w14:textId="77777777" w:rsidR="00364B6F" w:rsidRPr="0052077B" w:rsidRDefault="00364B6F" w:rsidP="002F5224">
      <w:pPr>
        <w:snapToGrid w:val="0"/>
        <w:spacing w:line="420" w:lineRule="exact"/>
        <w:ind w:leftChars="178" w:left="1133" w:hangingChars="294" w:hanging="706"/>
        <w:jc w:val="both"/>
        <w:rPr>
          <w:rFonts w:eastAsia="標楷體" w:hAnsi="標楷體"/>
          <w:kern w:val="0"/>
        </w:rPr>
      </w:pPr>
      <w:r w:rsidRPr="0052077B">
        <w:rPr>
          <w:rFonts w:ascii="標楷體" w:eastAsia="標楷體" w:hAnsi="標楷體" w:hint="eastAsia"/>
          <w:kern w:val="0"/>
          <w:szCs w:val="22"/>
        </w:rPr>
        <w:t>（三）</w:t>
      </w:r>
      <w:r w:rsidR="0040558E">
        <w:rPr>
          <w:rFonts w:eastAsia="標楷體" w:hAnsi="標楷體"/>
          <w:kern w:val="0"/>
        </w:rPr>
        <w:t>迎新、送舊、慶生</w:t>
      </w:r>
      <w:r w:rsidRPr="0052077B">
        <w:rPr>
          <w:rFonts w:eastAsia="標楷體" w:hAnsi="標楷體" w:hint="eastAsia"/>
          <w:kern w:val="0"/>
        </w:rPr>
        <w:t>、返鄉</w:t>
      </w:r>
      <w:r w:rsidRPr="0052077B">
        <w:rPr>
          <w:rFonts w:eastAsia="標楷體" w:hAnsi="標楷體"/>
          <w:kern w:val="0"/>
        </w:rPr>
        <w:t>等</w:t>
      </w:r>
      <w:r w:rsidRPr="0040558E">
        <w:rPr>
          <w:rFonts w:eastAsia="標楷體" w:hAnsi="標楷體" w:hint="eastAsia"/>
          <w:kern w:val="0"/>
        </w:rPr>
        <w:t>相關</w:t>
      </w:r>
      <w:r w:rsidRPr="0052077B">
        <w:rPr>
          <w:rFonts w:eastAsia="標楷體" w:hAnsi="標楷體"/>
          <w:kern w:val="0"/>
        </w:rPr>
        <w:t>活動，</w:t>
      </w:r>
      <w:r w:rsidRPr="0052077B">
        <w:rPr>
          <w:rFonts w:eastAsia="標楷體" w:hAnsi="標楷體" w:hint="eastAsia"/>
          <w:kern w:val="0"/>
        </w:rPr>
        <w:t>除經專</w:t>
      </w:r>
      <w:r w:rsidRPr="0052077B">
        <w:rPr>
          <w:rFonts w:eastAsia="標楷體" w:hAnsi="標楷體"/>
          <w:kern w:val="0"/>
        </w:rPr>
        <w:t>案核准通過外，不予補助經費</w:t>
      </w:r>
      <w:r w:rsidRPr="0052077B">
        <w:rPr>
          <w:rFonts w:eastAsia="標楷體" w:hAnsi="標楷體" w:hint="eastAsia"/>
          <w:kern w:val="0"/>
        </w:rPr>
        <w:t>。</w:t>
      </w:r>
    </w:p>
    <w:p w14:paraId="445AA698" w14:textId="77777777" w:rsidR="00364B6F" w:rsidRPr="0052077B" w:rsidRDefault="00364B6F" w:rsidP="002F5224">
      <w:pPr>
        <w:snapToGrid w:val="0"/>
        <w:spacing w:line="420" w:lineRule="exact"/>
        <w:ind w:leftChars="177" w:left="1131" w:hangingChars="294" w:hanging="706"/>
        <w:jc w:val="both"/>
        <w:rPr>
          <w:rFonts w:eastAsia="標楷體" w:hAnsi="標楷體"/>
          <w:kern w:val="0"/>
        </w:rPr>
      </w:pPr>
      <w:r w:rsidRPr="0052077B">
        <w:rPr>
          <w:rFonts w:ascii="標楷體" w:eastAsia="標楷體" w:hAnsi="標楷體" w:hint="eastAsia"/>
          <w:kern w:val="0"/>
          <w:szCs w:val="22"/>
        </w:rPr>
        <w:t>（四）獲校外補助者，</w:t>
      </w:r>
      <w:r w:rsidRPr="0052077B">
        <w:rPr>
          <w:rFonts w:eastAsia="標楷體" w:hAnsi="標楷體" w:hint="eastAsia"/>
          <w:kern w:val="0"/>
        </w:rPr>
        <w:t>未依規定辦理活動及核銷，除不可抗力因素外，則酌減校內補助額度，次一學期將不再協助申請</w:t>
      </w:r>
      <w:r w:rsidRPr="0052077B">
        <w:rPr>
          <w:rFonts w:eastAsia="標楷體" w:hAnsi="標楷體"/>
          <w:kern w:val="0"/>
        </w:rPr>
        <w:t>。</w:t>
      </w:r>
    </w:p>
    <w:p w14:paraId="64B5F892" w14:textId="77777777" w:rsidR="00364B6F" w:rsidRPr="0052077B" w:rsidRDefault="00364B6F" w:rsidP="002F5224">
      <w:pPr>
        <w:snapToGrid w:val="0"/>
        <w:spacing w:line="420" w:lineRule="exact"/>
        <w:ind w:firstLineChars="177" w:firstLine="425"/>
        <w:jc w:val="both"/>
        <w:rPr>
          <w:rFonts w:eastAsia="標楷體" w:hAnsi="標楷體"/>
          <w:kern w:val="0"/>
        </w:rPr>
      </w:pPr>
      <w:r w:rsidRPr="0052077B">
        <w:rPr>
          <w:rFonts w:ascii="標楷體" w:eastAsia="標楷體" w:hAnsi="標楷體" w:hint="eastAsia"/>
          <w:kern w:val="0"/>
          <w:szCs w:val="22"/>
        </w:rPr>
        <w:t>（五）</w:t>
      </w:r>
      <w:r w:rsidRPr="0052077B">
        <w:rPr>
          <w:rFonts w:eastAsia="標楷體" w:hAnsi="標楷體"/>
          <w:kern w:val="0"/>
        </w:rPr>
        <w:t>社團辦理全校</w:t>
      </w:r>
      <w:r w:rsidRPr="0052077B">
        <w:rPr>
          <w:rFonts w:eastAsia="標楷體" w:hAnsi="標楷體" w:hint="eastAsia"/>
          <w:kern w:val="0"/>
        </w:rPr>
        <w:t>或校際比賽</w:t>
      </w:r>
      <w:r w:rsidRPr="0052077B">
        <w:rPr>
          <w:rFonts w:eastAsia="標楷體" w:hAnsi="標楷體"/>
          <w:kern w:val="0"/>
        </w:rPr>
        <w:t>以發獎狀或禮券為原則</w:t>
      </w:r>
      <w:r w:rsidRPr="0052077B">
        <w:rPr>
          <w:rFonts w:eastAsia="標楷體" w:hAnsi="標楷體" w:hint="eastAsia"/>
          <w:kern w:val="0"/>
        </w:rPr>
        <w:t>(</w:t>
      </w:r>
      <w:r w:rsidRPr="0052077B">
        <w:rPr>
          <w:rFonts w:eastAsia="標楷體" w:hAnsi="標楷體" w:hint="eastAsia"/>
          <w:kern w:val="0"/>
        </w:rPr>
        <w:t>須檢附印領清</w:t>
      </w:r>
      <w:r w:rsidRPr="0052077B">
        <w:rPr>
          <w:rFonts w:ascii="標楷體" w:eastAsia="標楷體" w:hAnsi="標楷體" w:hint="eastAsia"/>
          <w:kern w:val="0"/>
        </w:rPr>
        <w:t>冊)</w:t>
      </w:r>
      <w:r w:rsidRPr="0052077B">
        <w:rPr>
          <w:rFonts w:eastAsia="標楷體" w:hAnsi="標楷體" w:hint="eastAsia"/>
          <w:kern w:val="0"/>
        </w:rPr>
        <w:t>。</w:t>
      </w:r>
    </w:p>
    <w:p w14:paraId="340DF3B3" w14:textId="0AA6FB8F" w:rsidR="00364B6F" w:rsidRPr="002F5224" w:rsidRDefault="00364B6F" w:rsidP="00595971">
      <w:pPr>
        <w:snapToGrid w:val="0"/>
        <w:spacing w:line="420" w:lineRule="exact"/>
        <w:ind w:leftChars="177" w:left="991" w:hangingChars="236" w:hanging="566"/>
        <w:jc w:val="both"/>
        <w:rPr>
          <w:rFonts w:ascii="標楷體" w:eastAsia="標楷體" w:hAnsi="標楷體"/>
          <w:color w:val="FF0000"/>
          <w:kern w:val="0"/>
          <w:szCs w:val="22"/>
        </w:rPr>
      </w:pPr>
      <w:r w:rsidRPr="002F5224">
        <w:rPr>
          <w:rFonts w:ascii="標楷體" w:eastAsia="標楷體" w:hAnsi="標楷體" w:hint="eastAsia"/>
          <w:kern w:val="0"/>
          <w:szCs w:val="22"/>
        </w:rPr>
        <w:lastRenderedPageBreak/>
        <w:t>（六）學生差旅</w:t>
      </w:r>
      <w:r w:rsidRPr="002F5224">
        <w:rPr>
          <w:rFonts w:ascii="標楷體" w:eastAsia="標楷體" w:hAnsi="標楷體"/>
          <w:kern w:val="0"/>
          <w:szCs w:val="22"/>
        </w:rPr>
        <w:t>交通費</w:t>
      </w:r>
      <w:r w:rsidRPr="002F5224">
        <w:rPr>
          <w:rFonts w:ascii="標楷體" w:eastAsia="標楷體" w:hAnsi="標楷體" w:hint="eastAsia"/>
          <w:kern w:val="0"/>
          <w:szCs w:val="22"/>
        </w:rPr>
        <w:t>(學校遴薦者)：</w:t>
      </w:r>
      <w:r w:rsidRPr="002F5224">
        <w:rPr>
          <w:rFonts w:ascii="標楷體" w:eastAsia="標楷體" w:hAnsi="標楷體"/>
          <w:kern w:val="0"/>
          <w:szCs w:val="22"/>
        </w:rPr>
        <w:t>交通費包括</w:t>
      </w:r>
      <w:r w:rsidRPr="002F5224">
        <w:rPr>
          <w:rFonts w:ascii="標楷體" w:eastAsia="標楷體" w:hAnsi="標楷體" w:hint="eastAsia"/>
          <w:kern w:val="0"/>
          <w:szCs w:val="22"/>
        </w:rPr>
        <w:t>活動</w:t>
      </w:r>
      <w:r w:rsidRPr="002F5224">
        <w:rPr>
          <w:rFonts w:ascii="標楷體" w:eastAsia="標楷體" w:hAnsi="標楷體"/>
          <w:kern w:val="0"/>
          <w:szCs w:val="22"/>
        </w:rPr>
        <w:t>行程中必須搭乘之飛機、高鐵、船舶、汽車、火車</w:t>
      </w:r>
      <w:r w:rsidRPr="002F5224">
        <w:rPr>
          <w:rFonts w:ascii="標楷體" w:eastAsia="標楷體" w:hAnsi="標楷體" w:hint="eastAsia"/>
          <w:kern w:val="0"/>
          <w:szCs w:val="22"/>
        </w:rPr>
        <w:t>(以自強號票價計)</w:t>
      </w:r>
      <w:r w:rsidRPr="002F5224">
        <w:rPr>
          <w:rFonts w:ascii="標楷體" w:eastAsia="標楷體" w:hAnsi="標楷體"/>
          <w:kern w:val="0"/>
          <w:szCs w:val="22"/>
        </w:rPr>
        <w:t>、捷運等費用，均覈實報支；搭乘飛機、船舶者，應檢附票根或購票證明文件</w:t>
      </w:r>
      <w:r w:rsidRPr="002F5224">
        <w:rPr>
          <w:rFonts w:ascii="標楷體" w:eastAsia="標楷體" w:hAnsi="標楷體" w:hint="eastAsia"/>
          <w:kern w:val="0"/>
          <w:szCs w:val="22"/>
        </w:rPr>
        <w:t>否則無法核銷</w:t>
      </w:r>
      <w:r w:rsidRPr="002F5224">
        <w:rPr>
          <w:rFonts w:ascii="標楷體" w:eastAsia="標楷體" w:hAnsi="標楷體"/>
          <w:kern w:val="0"/>
          <w:szCs w:val="22"/>
        </w:rPr>
        <w:t>，搭乘飛機者並須檢附登機證存根</w:t>
      </w:r>
      <w:r w:rsidRPr="002F5224">
        <w:rPr>
          <w:rFonts w:ascii="標楷體" w:eastAsia="標楷體" w:hAnsi="標楷體" w:hint="eastAsia"/>
          <w:kern w:val="0"/>
          <w:szCs w:val="22"/>
        </w:rPr>
        <w:t>。因活動需要，搭乘計程車之費用，經學校核准者外，不得報支。</w:t>
      </w:r>
    </w:p>
    <w:p w14:paraId="164ADAC5" w14:textId="77777777" w:rsidR="00364B6F" w:rsidRPr="0052077B" w:rsidRDefault="00364B6F" w:rsidP="00B146AD">
      <w:pPr>
        <w:snapToGrid w:val="0"/>
        <w:spacing w:line="420" w:lineRule="exact"/>
        <w:ind w:leftChars="-22" w:left="-53" w:firstLine="620"/>
        <w:jc w:val="both"/>
        <w:rPr>
          <w:rFonts w:eastAsia="標楷體" w:hAnsi="標楷體"/>
          <w:kern w:val="0"/>
        </w:rPr>
      </w:pPr>
      <w:r w:rsidRPr="0052077B">
        <w:rPr>
          <w:rFonts w:ascii="標楷體" w:eastAsia="標楷體" w:hAnsi="標楷體" w:hint="eastAsia"/>
          <w:kern w:val="0"/>
          <w:szCs w:val="22"/>
        </w:rPr>
        <w:t>（七）社團活動補助經費，倘校內預算不足，得視預算額度酌減補助。</w:t>
      </w:r>
      <w:r w:rsidRPr="0052077B">
        <w:rPr>
          <w:rFonts w:eastAsia="標楷體" w:hAnsi="標楷體" w:hint="eastAsia"/>
          <w:kern w:val="0"/>
        </w:rPr>
        <w:t xml:space="preserve"> </w:t>
      </w:r>
    </w:p>
    <w:p w14:paraId="50B768A5" w14:textId="77777777" w:rsidR="00364B6F" w:rsidRPr="0052077B" w:rsidRDefault="00364B6F" w:rsidP="00364B6F">
      <w:pPr>
        <w:snapToGrid w:val="0"/>
        <w:spacing w:line="420" w:lineRule="exact"/>
        <w:ind w:leftChars="-75" w:left="478" w:hangingChars="274" w:hanging="658"/>
        <w:jc w:val="both"/>
        <w:rPr>
          <w:rFonts w:eastAsia="標楷體"/>
          <w:kern w:val="0"/>
        </w:rPr>
      </w:pPr>
      <w:r w:rsidRPr="0052077B">
        <w:rPr>
          <w:rFonts w:ascii="標楷體" w:eastAsia="標楷體" w:hAnsi="標楷體" w:hint="eastAsia"/>
          <w:bCs/>
          <w:kern w:val="0"/>
          <w:szCs w:val="22"/>
        </w:rPr>
        <w:t>七、</w:t>
      </w:r>
      <w:r w:rsidRPr="0052077B">
        <w:rPr>
          <w:rFonts w:eastAsia="標楷體" w:hAnsi="標楷體"/>
          <w:bCs/>
          <w:kern w:val="0"/>
        </w:rPr>
        <w:t>經費</w:t>
      </w:r>
      <w:r w:rsidRPr="0052077B">
        <w:rPr>
          <w:rFonts w:eastAsia="標楷體" w:hAnsi="標楷體" w:hint="eastAsia"/>
          <w:bCs/>
          <w:kern w:val="0"/>
        </w:rPr>
        <w:t>報</w:t>
      </w:r>
      <w:r w:rsidRPr="0052077B">
        <w:rPr>
          <w:rFonts w:eastAsia="標楷體" w:hAnsi="標楷體"/>
          <w:bCs/>
          <w:kern w:val="0"/>
        </w:rPr>
        <w:t>銷</w:t>
      </w:r>
    </w:p>
    <w:p w14:paraId="27365ACF" w14:textId="77777777" w:rsidR="00364B6F" w:rsidRPr="00B146AD" w:rsidRDefault="00364B6F" w:rsidP="00452F81">
      <w:pPr>
        <w:snapToGrid w:val="0"/>
        <w:spacing w:line="420" w:lineRule="exact"/>
        <w:ind w:leftChars="236" w:left="1274" w:hangingChars="295" w:hanging="708"/>
        <w:rPr>
          <w:rFonts w:ascii="標楷體" w:eastAsia="標楷體" w:hAnsi="標楷體"/>
          <w:kern w:val="0"/>
          <w:szCs w:val="22"/>
        </w:rPr>
      </w:pPr>
      <w:r w:rsidRPr="0052077B">
        <w:rPr>
          <w:rFonts w:ascii="標楷體" w:eastAsia="標楷體" w:hAnsi="標楷體" w:hint="eastAsia"/>
          <w:kern w:val="0"/>
          <w:szCs w:val="22"/>
        </w:rPr>
        <w:t>（一）活動結束後，兩週內檢附成果報告書（紙本與電子檔）、經費收支</w:t>
      </w:r>
      <w:r w:rsidRPr="00B146AD">
        <w:rPr>
          <w:rFonts w:ascii="標楷體" w:eastAsia="標楷體" w:hAnsi="標楷體" w:hint="eastAsia"/>
          <w:kern w:val="0"/>
          <w:szCs w:val="22"/>
        </w:rPr>
        <w:t>結算表、單據及匯入帳號之存簿影本（社團或師長帳戶），送輔導單位完成活動經費結報，如未敘明理由逾期視為放棄該項補助。</w:t>
      </w:r>
    </w:p>
    <w:p w14:paraId="6B467B02" w14:textId="77777777" w:rsidR="00B146AD" w:rsidRDefault="00364B6F" w:rsidP="00452F81">
      <w:pPr>
        <w:snapToGrid w:val="0"/>
        <w:spacing w:line="420" w:lineRule="exact"/>
        <w:ind w:leftChars="199" w:left="478" w:firstLineChars="36" w:firstLine="86"/>
        <w:rPr>
          <w:rFonts w:eastAsia="標楷體"/>
          <w:kern w:val="0"/>
        </w:rPr>
      </w:pPr>
      <w:r w:rsidRPr="0052077B">
        <w:rPr>
          <w:rFonts w:ascii="標楷體" w:eastAsia="標楷體" w:hAnsi="標楷體" w:hint="eastAsia"/>
          <w:kern w:val="0"/>
          <w:szCs w:val="22"/>
        </w:rPr>
        <w:t>（二）</w:t>
      </w:r>
      <w:r w:rsidRPr="0052077B">
        <w:rPr>
          <w:rFonts w:eastAsia="標楷體" w:hAnsi="標楷體"/>
          <w:kern w:val="0"/>
        </w:rPr>
        <w:t>經費報銷之範圍必須以原活動申請並核准之內容項目為限。</w:t>
      </w:r>
    </w:p>
    <w:p w14:paraId="09E9E455" w14:textId="77777777" w:rsidR="00364B6F" w:rsidRPr="00B146AD" w:rsidRDefault="00B146AD" w:rsidP="00452F81">
      <w:pPr>
        <w:snapToGrid w:val="0"/>
        <w:spacing w:line="420" w:lineRule="exact"/>
        <w:ind w:leftChars="235" w:left="842" w:hangingChars="116" w:hanging="278"/>
        <w:rPr>
          <w:rFonts w:eastAsia="標楷體"/>
          <w:kern w:val="0"/>
        </w:rPr>
      </w:pPr>
      <w:r>
        <w:rPr>
          <w:rFonts w:eastAsia="標楷體" w:hAnsi="標楷體" w:hint="eastAsia"/>
          <w:kern w:val="0"/>
        </w:rPr>
        <w:t>（三</w:t>
      </w:r>
      <w:r w:rsidRPr="00B146AD">
        <w:rPr>
          <w:rFonts w:eastAsia="標楷體" w:hAnsi="標楷體" w:hint="eastAsia"/>
          <w:kern w:val="0"/>
        </w:rPr>
        <w:t>）</w:t>
      </w:r>
      <w:r w:rsidR="00364B6F" w:rsidRPr="0052077B">
        <w:rPr>
          <w:rFonts w:eastAsia="標楷體" w:hAnsi="標楷體"/>
          <w:kern w:val="0"/>
        </w:rPr>
        <w:t>下列收據（發票）為有效單據：</w:t>
      </w:r>
      <w:r w:rsidR="00364B6F" w:rsidRPr="0052077B">
        <w:rPr>
          <w:rFonts w:eastAsia="標楷體" w:hAnsi="標楷體" w:hint="eastAsia"/>
          <w:kern w:val="0"/>
        </w:rPr>
        <w:t xml:space="preserve">　　</w:t>
      </w:r>
    </w:p>
    <w:p w14:paraId="6CE933DE" w14:textId="77777777" w:rsidR="00364B6F" w:rsidRPr="0052077B" w:rsidRDefault="00364B6F" w:rsidP="00452F81">
      <w:pPr>
        <w:snapToGrid w:val="0"/>
        <w:spacing w:line="420" w:lineRule="exact"/>
        <w:ind w:leftChars="-50" w:left="1082" w:hangingChars="501" w:hanging="1202"/>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1.</w:t>
      </w:r>
      <w:r w:rsidRPr="0052077B">
        <w:rPr>
          <w:rFonts w:eastAsia="標楷體" w:hAnsi="標楷體"/>
          <w:kern w:val="0"/>
        </w:rPr>
        <w:t>自動收銀機統一發票：請註明每一筆品名、數量、單價。</w:t>
      </w:r>
    </w:p>
    <w:p w14:paraId="4977C52F" w14:textId="77777777" w:rsidR="00364B6F" w:rsidRPr="0052077B" w:rsidRDefault="00364B6F" w:rsidP="00452F81">
      <w:pPr>
        <w:snapToGrid w:val="0"/>
        <w:spacing w:line="420" w:lineRule="exact"/>
        <w:ind w:left="1442" w:hangingChars="601" w:hanging="1442"/>
        <w:rPr>
          <w:rFonts w:eastAsia="標楷體" w:hAnsi="標楷體"/>
          <w:kern w:val="0"/>
        </w:rPr>
      </w:pPr>
      <w:r w:rsidRPr="0052077B">
        <w:rPr>
          <w:rFonts w:eastAsia="標楷體" w:hAnsi="標楷體" w:hint="eastAsia"/>
          <w:kern w:val="0"/>
        </w:rPr>
        <w:t xml:space="preserve">　　　</w:t>
      </w:r>
      <w:r w:rsidRPr="0052077B">
        <w:rPr>
          <w:rFonts w:eastAsia="標楷體" w:hAnsi="標楷體" w:hint="eastAsia"/>
          <w:kern w:val="0"/>
        </w:rPr>
        <w:t xml:space="preserve"> </w:t>
      </w:r>
      <w:r w:rsidRPr="0052077B">
        <w:rPr>
          <w:rFonts w:eastAsia="標楷體" w:hAnsi="標楷體" w:hint="eastAsia"/>
          <w:kern w:val="0"/>
        </w:rPr>
        <w:t xml:space="preserve">　</w:t>
      </w:r>
      <w:r w:rsidRPr="0052077B">
        <w:rPr>
          <w:rFonts w:ascii="標楷體" w:eastAsia="標楷體" w:hAnsi="標楷體" w:hint="eastAsia"/>
          <w:kern w:val="0"/>
          <w:szCs w:val="22"/>
        </w:rPr>
        <w:t>2.</w:t>
      </w:r>
      <w:r w:rsidRPr="0052077B">
        <w:rPr>
          <w:rFonts w:eastAsia="標楷體" w:hAnsi="標楷體"/>
          <w:kern w:val="0"/>
        </w:rPr>
        <w:t>三聯式統一發票：必須繳回二聯，每一筆貨物應註明品名、數量、單</w:t>
      </w:r>
      <w:r w:rsidRPr="0052077B">
        <w:rPr>
          <w:rFonts w:eastAsia="標楷體" w:hAnsi="標楷體" w:hint="eastAsia"/>
          <w:kern w:val="0"/>
        </w:rPr>
        <w:t>價。</w:t>
      </w:r>
    </w:p>
    <w:p w14:paraId="12D46788" w14:textId="77777777" w:rsidR="00364B6F" w:rsidRPr="0052077B" w:rsidRDefault="00364B6F" w:rsidP="00452F81">
      <w:pPr>
        <w:snapToGrid w:val="0"/>
        <w:spacing w:line="420" w:lineRule="exact"/>
        <w:ind w:left="1442" w:hangingChars="601" w:hanging="1442"/>
        <w:rPr>
          <w:rFonts w:eastAsia="標楷體"/>
          <w:kern w:val="0"/>
        </w:rPr>
      </w:pPr>
      <w:r w:rsidRPr="0052077B">
        <w:rPr>
          <w:rFonts w:eastAsia="標楷體" w:hAnsi="標楷體" w:hint="eastAsia"/>
          <w:kern w:val="0"/>
        </w:rPr>
        <w:t xml:space="preserve">         </w:t>
      </w:r>
      <w:r w:rsidRPr="0052077B">
        <w:rPr>
          <w:rFonts w:ascii="標楷體" w:eastAsia="標楷體" w:hAnsi="標楷體" w:hint="eastAsia"/>
          <w:kern w:val="0"/>
          <w:szCs w:val="22"/>
        </w:rPr>
        <w:t>3.</w:t>
      </w:r>
      <w:r w:rsidRPr="0052077B">
        <w:rPr>
          <w:rFonts w:eastAsia="標楷體" w:hAnsi="標楷體"/>
          <w:kern w:val="0"/>
        </w:rPr>
        <w:t>二聯式統一發票：每一筆貨物應註明品名、數量、單價。</w:t>
      </w:r>
    </w:p>
    <w:p w14:paraId="79947C82" w14:textId="77777777" w:rsidR="00364B6F" w:rsidRPr="00452F81" w:rsidRDefault="00364B6F" w:rsidP="00452F81">
      <w:pPr>
        <w:snapToGrid w:val="0"/>
        <w:spacing w:line="420" w:lineRule="exact"/>
        <w:ind w:left="1442" w:hangingChars="601" w:hanging="1442"/>
        <w:rPr>
          <w:rFonts w:eastAsia="標楷體"/>
          <w:kern w:val="0"/>
        </w:rPr>
      </w:pPr>
      <w:r w:rsidRPr="0052077B">
        <w:rPr>
          <w:rFonts w:eastAsia="標楷體" w:hAnsi="標楷體" w:hint="eastAsia"/>
          <w:kern w:val="0"/>
        </w:rPr>
        <w:t xml:space="preserve">　　　</w:t>
      </w:r>
      <w:r w:rsidRPr="0052077B">
        <w:rPr>
          <w:rFonts w:eastAsia="標楷體" w:hAnsi="標楷體" w:hint="eastAsia"/>
          <w:kern w:val="0"/>
        </w:rPr>
        <w:t xml:space="preserve"> </w:t>
      </w:r>
      <w:r w:rsidRPr="0052077B">
        <w:rPr>
          <w:rFonts w:eastAsia="標楷體" w:hAnsi="標楷體" w:hint="eastAsia"/>
          <w:kern w:val="0"/>
        </w:rPr>
        <w:t xml:space="preserve">　</w:t>
      </w:r>
      <w:r w:rsidRPr="0052077B">
        <w:rPr>
          <w:rFonts w:ascii="標楷體" w:eastAsia="標楷體" w:hAnsi="標楷體" w:hint="eastAsia"/>
          <w:kern w:val="0"/>
          <w:szCs w:val="22"/>
        </w:rPr>
        <w:t>4.</w:t>
      </w:r>
      <w:r w:rsidRPr="0052077B">
        <w:rPr>
          <w:rFonts w:eastAsia="標楷體" w:hAnsi="標楷體"/>
          <w:kern w:val="0"/>
        </w:rPr>
        <w:t>收據：收據上應蓋有「免用統一發票編號」章</w:t>
      </w:r>
      <w:r w:rsidRPr="0052077B">
        <w:rPr>
          <w:rFonts w:eastAsia="標楷體" w:hAnsi="標楷體" w:hint="eastAsia"/>
          <w:kern w:val="0"/>
        </w:rPr>
        <w:t>或</w:t>
      </w:r>
      <w:r w:rsidRPr="0052077B">
        <w:rPr>
          <w:rFonts w:eastAsia="標楷體" w:hAnsi="標楷體"/>
          <w:kern w:val="0"/>
        </w:rPr>
        <w:t>店章</w:t>
      </w:r>
      <w:r w:rsidRPr="0052077B">
        <w:rPr>
          <w:rFonts w:eastAsia="標楷體" w:hAnsi="標楷體" w:hint="eastAsia"/>
          <w:kern w:val="0"/>
        </w:rPr>
        <w:t>及</w:t>
      </w:r>
      <w:r w:rsidRPr="0052077B">
        <w:rPr>
          <w:rFonts w:eastAsia="標楷體" w:hAnsi="標楷體"/>
          <w:kern w:val="0"/>
        </w:rPr>
        <w:t>負責人私章（店章內已有負責人姓名者則免）。</w:t>
      </w:r>
    </w:p>
    <w:p w14:paraId="50797898" w14:textId="77777777" w:rsidR="00364B6F" w:rsidRPr="00B146AD" w:rsidRDefault="00364B6F" w:rsidP="00452F81">
      <w:pPr>
        <w:snapToGrid w:val="0"/>
        <w:spacing w:line="420" w:lineRule="exact"/>
        <w:ind w:leftChars="236" w:left="1197" w:hangingChars="263" w:hanging="631"/>
        <w:rPr>
          <w:rFonts w:eastAsia="標楷體" w:hAnsi="標楷體"/>
          <w:kern w:val="0"/>
        </w:rPr>
      </w:pPr>
      <w:r w:rsidRPr="0052077B">
        <w:rPr>
          <w:rFonts w:ascii="標楷體" w:eastAsia="標楷體" w:hAnsi="標楷體" w:hint="eastAsia"/>
          <w:kern w:val="0"/>
          <w:szCs w:val="22"/>
        </w:rPr>
        <w:t>（四）</w:t>
      </w:r>
      <w:r w:rsidRPr="0052077B">
        <w:rPr>
          <w:rFonts w:eastAsia="標楷體" w:hAnsi="標楷體"/>
          <w:kern w:val="0"/>
        </w:rPr>
        <w:t>請勿到無營業登記之商家採購（因無法開立有效之單據），合法商家門</w:t>
      </w:r>
      <w:r w:rsidRPr="0052077B">
        <w:rPr>
          <w:rFonts w:eastAsia="標楷體" w:hAnsi="標楷體" w:hint="eastAsia"/>
          <w:kern w:val="0"/>
        </w:rPr>
        <w:t>口</w:t>
      </w:r>
      <w:r w:rsidRPr="0052077B">
        <w:rPr>
          <w:rFonts w:eastAsia="標楷體" w:hAnsi="標楷體"/>
          <w:kern w:val="0"/>
        </w:rPr>
        <w:t>會張貼「本店使用統一發票」或「本店免用統一發票」，各機關員工</w:t>
      </w:r>
      <w:r w:rsidRPr="0052077B">
        <w:rPr>
          <w:rFonts w:eastAsia="標楷體" w:hAnsi="標楷體" w:hint="eastAsia"/>
          <w:kern w:val="0"/>
        </w:rPr>
        <w:t>消費</w:t>
      </w:r>
      <w:r w:rsidRPr="0052077B">
        <w:rPr>
          <w:rFonts w:eastAsia="標楷體" w:hAnsi="標楷體"/>
          <w:kern w:val="0"/>
        </w:rPr>
        <w:t>合作社，或公教福利中心購物之單據不能報銷，但經</w:t>
      </w:r>
      <w:r w:rsidRPr="0052077B">
        <w:rPr>
          <w:rFonts w:eastAsia="標楷體" w:hAnsi="標楷體" w:hint="eastAsia"/>
          <w:kern w:val="0"/>
        </w:rPr>
        <w:t>輔導單位</w:t>
      </w:r>
      <w:r w:rsidRPr="0052077B">
        <w:rPr>
          <w:rFonts w:eastAsia="標楷體" w:hAnsi="標楷體"/>
          <w:kern w:val="0"/>
        </w:rPr>
        <w:t>審核後，填寫「支出證明單」始可報銷之。</w:t>
      </w:r>
    </w:p>
    <w:p w14:paraId="5F143250" w14:textId="77777777" w:rsidR="00364B6F" w:rsidRPr="0052077B" w:rsidRDefault="00364B6F" w:rsidP="00452F81">
      <w:pPr>
        <w:snapToGrid w:val="0"/>
        <w:spacing w:line="420" w:lineRule="exact"/>
        <w:ind w:leftChars="236" w:left="1132" w:hangingChars="236" w:hanging="566"/>
        <w:rPr>
          <w:rFonts w:eastAsia="標楷體"/>
          <w:kern w:val="0"/>
        </w:rPr>
      </w:pPr>
      <w:r w:rsidRPr="0052077B">
        <w:rPr>
          <w:rFonts w:ascii="標楷體" w:eastAsia="標楷體" w:hAnsi="標楷體" w:hint="eastAsia"/>
          <w:kern w:val="0"/>
          <w:szCs w:val="22"/>
        </w:rPr>
        <w:t>（五）發票應填</w:t>
      </w:r>
      <w:r w:rsidRPr="0052077B">
        <w:rPr>
          <w:rFonts w:eastAsia="標楷體" w:hAnsi="標楷體"/>
          <w:kern w:val="0"/>
        </w:rPr>
        <w:t>本校統一編號</w:t>
      </w:r>
      <w:r w:rsidRPr="0052077B">
        <w:rPr>
          <w:rFonts w:eastAsia="標楷體"/>
          <w:kern w:val="0"/>
        </w:rPr>
        <w:t>03763109</w:t>
      </w:r>
      <w:r w:rsidRPr="0052077B">
        <w:rPr>
          <w:rFonts w:eastAsia="標楷體" w:hint="eastAsia"/>
          <w:kern w:val="0"/>
        </w:rPr>
        <w:t>，若無則須加蓋發票章及自行填寫本校統一編號</w:t>
      </w:r>
      <w:r w:rsidRPr="0052077B">
        <w:rPr>
          <w:rFonts w:eastAsia="標楷體" w:hAnsi="標楷體"/>
          <w:kern w:val="0"/>
        </w:rPr>
        <w:t>；單據之抬頭應填本校全名（臺北市立大學），後面不可加</w:t>
      </w:r>
      <w:r w:rsidRPr="0052077B">
        <w:rPr>
          <w:rFonts w:eastAsia="標楷體" w:hAnsi="標楷體" w:hint="eastAsia"/>
          <w:kern w:val="0"/>
        </w:rPr>
        <w:t>註</w:t>
      </w:r>
      <w:r w:rsidRPr="0052077B">
        <w:rPr>
          <w:rFonts w:eastAsia="標楷體" w:hAnsi="標楷體"/>
          <w:kern w:val="0"/>
        </w:rPr>
        <w:t>社</w:t>
      </w:r>
      <w:r w:rsidRPr="0052077B">
        <w:rPr>
          <w:rFonts w:eastAsia="標楷體" w:hAnsi="標楷體" w:hint="eastAsia"/>
          <w:kern w:val="0"/>
        </w:rPr>
        <w:t>團</w:t>
      </w:r>
      <w:r w:rsidRPr="0052077B">
        <w:rPr>
          <w:rFonts w:eastAsia="標楷體" w:hAnsi="標楷體"/>
          <w:kern w:val="0"/>
        </w:rPr>
        <w:t>名稱。</w:t>
      </w:r>
    </w:p>
    <w:p w14:paraId="24DB11C3" w14:textId="77777777" w:rsidR="00364B6F" w:rsidRPr="00B146AD" w:rsidRDefault="00364B6F" w:rsidP="00452F81">
      <w:pPr>
        <w:snapToGrid w:val="0"/>
        <w:spacing w:line="420" w:lineRule="exact"/>
        <w:ind w:leftChars="235" w:left="1272" w:hangingChars="295" w:hanging="708"/>
        <w:rPr>
          <w:rFonts w:eastAsia="標楷體" w:hAnsi="標楷體"/>
          <w:kern w:val="0"/>
        </w:rPr>
      </w:pPr>
      <w:r w:rsidRPr="0052077B">
        <w:rPr>
          <w:rFonts w:ascii="標楷體" w:eastAsia="標楷體" w:hAnsi="標楷體" w:hint="eastAsia"/>
          <w:kern w:val="0"/>
          <w:szCs w:val="22"/>
        </w:rPr>
        <w:t>（六）</w:t>
      </w:r>
      <w:r w:rsidRPr="0052077B">
        <w:rPr>
          <w:rFonts w:eastAsia="標楷體" w:hAnsi="標楷體"/>
          <w:kern w:val="0"/>
        </w:rPr>
        <w:t>送貨單、估價單，或任何單據之影本皆為不合格單據，不得作為經費</w:t>
      </w:r>
      <w:r w:rsidRPr="0052077B">
        <w:rPr>
          <w:rFonts w:eastAsia="標楷體" w:hAnsi="標楷體" w:hint="eastAsia"/>
          <w:kern w:val="0"/>
        </w:rPr>
        <w:t>報銷</w:t>
      </w:r>
      <w:r w:rsidRPr="0052077B">
        <w:rPr>
          <w:rFonts w:eastAsia="標楷體" w:hAnsi="標楷體"/>
          <w:kern w:val="0"/>
        </w:rPr>
        <w:t>之使用。</w:t>
      </w:r>
    </w:p>
    <w:p w14:paraId="0345327F" w14:textId="77777777" w:rsidR="00364B6F" w:rsidRPr="0052077B" w:rsidRDefault="00364B6F" w:rsidP="00452F81">
      <w:pPr>
        <w:snapToGrid w:val="0"/>
        <w:spacing w:line="420" w:lineRule="exact"/>
        <w:ind w:leftChars="236" w:left="1200" w:hangingChars="264" w:hanging="634"/>
        <w:rPr>
          <w:rFonts w:eastAsia="標楷體"/>
          <w:kern w:val="0"/>
        </w:rPr>
      </w:pPr>
      <w:r w:rsidRPr="0052077B">
        <w:rPr>
          <w:rFonts w:ascii="標楷體" w:eastAsia="標楷體" w:hAnsi="標楷體" w:hint="eastAsia"/>
          <w:kern w:val="0"/>
          <w:szCs w:val="22"/>
        </w:rPr>
        <w:t>（七）</w:t>
      </w:r>
      <w:r w:rsidRPr="0052077B">
        <w:rPr>
          <w:rFonts w:eastAsia="標楷體" w:hAnsi="標楷體"/>
          <w:kern w:val="0"/>
        </w:rPr>
        <w:t>金額大寫部份，塗改無效。小寫如有塗改，應加蓋負責人私章。</w:t>
      </w:r>
    </w:p>
    <w:p w14:paraId="10AEDEA6" w14:textId="77777777" w:rsidR="00364B6F" w:rsidRPr="0052077B" w:rsidRDefault="00364B6F" w:rsidP="00452F81">
      <w:pPr>
        <w:snapToGrid w:val="0"/>
        <w:spacing w:line="420" w:lineRule="exact"/>
        <w:ind w:firstLineChars="236" w:firstLine="566"/>
        <w:rPr>
          <w:rFonts w:eastAsia="標楷體"/>
          <w:kern w:val="0"/>
        </w:rPr>
      </w:pPr>
      <w:r w:rsidRPr="0052077B">
        <w:rPr>
          <w:rFonts w:ascii="標楷體" w:eastAsia="標楷體" w:hAnsi="標楷體" w:hint="eastAsia"/>
          <w:kern w:val="0"/>
          <w:szCs w:val="22"/>
        </w:rPr>
        <w:t>（八）</w:t>
      </w:r>
      <w:r w:rsidRPr="0052077B">
        <w:rPr>
          <w:rFonts w:eastAsia="標楷體" w:hAnsi="標楷體"/>
          <w:kern w:val="0"/>
        </w:rPr>
        <w:t>應開發票之商店，不可以收據替代。</w:t>
      </w:r>
    </w:p>
    <w:p w14:paraId="1FA035BD" w14:textId="31E3C4CD" w:rsidR="00364B6F" w:rsidRPr="0052077B" w:rsidRDefault="00364B6F" w:rsidP="00452F81">
      <w:pPr>
        <w:snapToGrid w:val="0"/>
        <w:spacing w:line="420" w:lineRule="exact"/>
        <w:ind w:leftChars="236" w:left="1413" w:hangingChars="353" w:hanging="847"/>
        <w:rPr>
          <w:rFonts w:ascii="標楷體" w:eastAsia="標楷體" w:hAnsi="標楷體"/>
          <w:kern w:val="0"/>
          <w:szCs w:val="22"/>
        </w:rPr>
      </w:pPr>
      <w:r w:rsidRPr="0052077B">
        <w:rPr>
          <w:rFonts w:ascii="標楷體" w:eastAsia="標楷體" w:hAnsi="標楷體" w:hint="eastAsia"/>
          <w:kern w:val="0"/>
          <w:szCs w:val="22"/>
        </w:rPr>
        <w:t>（九）</w:t>
      </w:r>
      <w:r w:rsidRPr="0052077B">
        <w:rPr>
          <w:rFonts w:eastAsia="標楷體" w:hAnsi="標楷體"/>
          <w:kern w:val="0"/>
        </w:rPr>
        <w:t>向同</w:t>
      </w:r>
      <w:r w:rsidRPr="0052077B">
        <w:rPr>
          <w:rFonts w:ascii="標楷體" w:eastAsia="標楷體" w:hAnsi="標楷體" w:hint="eastAsia"/>
          <w:kern w:val="0"/>
          <w:szCs w:val="22"/>
        </w:rPr>
        <w:t>一</w:t>
      </w:r>
      <w:r w:rsidRPr="0052077B">
        <w:rPr>
          <w:rFonts w:eastAsia="標楷體" w:hAnsi="標楷體"/>
          <w:kern w:val="0"/>
        </w:rPr>
        <w:t>家廠商採購，超過</w:t>
      </w:r>
      <w:r w:rsidR="00635A1D">
        <w:rPr>
          <w:rFonts w:ascii="標楷體" w:eastAsia="標楷體" w:hAnsi="標楷體" w:hint="eastAsia"/>
          <w:kern w:val="0"/>
          <w:szCs w:val="22"/>
        </w:rPr>
        <w:t>需招標金額者，</w:t>
      </w:r>
      <w:r w:rsidRPr="0052077B">
        <w:rPr>
          <w:rFonts w:ascii="標楷體" w:eastAsia="標楷體" w:hAnsi="標楷體" w:hint="eastAsia"/>
          <w:kern w:val="0"/>
          <w:szCs w:val="22"/>
        </w:rPr>
        <w:t>應附三家估價單並由學校辦理公開招標。</w:t>
      </w:r>
    </w:p>
    <w:p w14:paraId="603A5D50" w14:textId="714F0F94" w:rsidR="00364B6F" w:rsidRPr="0052077B" w:rsidRDefault="00364B6F" w:rsidP="00452F81">
      <w:pPr>
        <w:snapToGrid w:val="0"/>
        <w:spacing w:line="420" w:lineRule="exact"/>
        <w:ind w:leftChars="236" w:left="991" w:hangingChars="177" w:hanging="425"/>
        <w:rPr>
          <w:rFonts w:eastAsia="標楷體" w:hAnsi="標楷體"/>
          <w:kern w:val="0"/>
        </w:rPr>
      </w:pPr>
      <w:r w:rsidRPr="0052077B">
        <w:rPr>
          <w:rFonts w:eastAsia="標楷體" w:hAnsi="標楷體" w:hint="eastAsia"/>
          <w:kern w:val="0"/>
        </w:rPr>
        <w:t>（十）</w:t>
      </w:r>
      <w:r w:rsidRPr="0052077B">
        <w:rPr>
          <w:rFonts w:eastAsia="標楷體" w:hAnsi="標楷體"/>
          <w:kern w:val="0"/>
        </w:rPr>
        <w:t>校外人士請領演講費、工作費，應填寫本校</w:t>
      </w:r>
      <w:r w:rsidRPr="00B146AD">
        <w:rPr>
          <w:rFonts w:eastAsia="標楷體" w:hAnsi="標楷體" w:hint="eastAsia"/>
          <w:kern w:val="0"/>
        </w:rPr>
        <w:t>規定之領</w:t>
      </w:r>
      <w:r w:rsidR="00B146AD" w:rsidRPr="00B146AD">
        <w:rPr>
          <w:rFonts w:eastAsia="標楷體" w:hAnsi="標楷體"/>
          <w:kern w:val="0"/>
        </w:rPr>
        <w:t>據</w:t>
      </w:r>
      <w:r w:rsidR="00635A1D">
        <w:rPr>
          <w:rFonts w:eastAsia="標楷體" w:hAnsi="標楷體" w:hint="eastAsia"/>
          <w:kern w:val="0"/>
        </w:rPr>
        <w:t>或</w:t>
      </w:r>
      <w:r w:rsidR="00B146AD" w:rsidRPr="00B146AD">
        <w:rPr>
          <w:rFonts w:eastAsia="標楷體" w:hAnsi="標楷體"/>
          <w:kern w:val="0"/>
        </w:rPr>
        <w:t>印領清</w:t>
      </w:r>
      <w:r w:rsidR="00635A1D">
        <w:rPr>
          <w:rFonts w:eastAsia="標楷體" w:hAnsi="標楷體" w:hint="eastAsia"/>
          <w:kern w:val="0"/>
        </w:rPr>
        <w:t>冊</w:t>
      </w:r>
      <w:r w:rsidRPr="0052077B">
        <w:rPr>
          <w:rFonts w:eastAsia="標楷體" w:hAnsi="標楷體"/>
          <w:kern w:val="0"/>
        </w:rPr>
        <w:t>兩份，並請詳填領款人戶籍地址、身分證字號、連絡電話及親自簽</w:t>
      </w:r>
      <w:r w:rsidRPr="0052077B">
        <w:rPr>
          <w:rFonts w:eastAsia="標楷體" w:hAnsi="標楷體"/>
          <w:kern w:val="0"/>
        </w:rPr>
        <w:lastRenderedPageBreak/>
        <w:t>章。</w:t>
      </w:r>
      <w:r w:rsidRPr="0052077B">
        <w:rPr>
          <w:rFonts w:eastAsia="標楷體" w:hAnsi="標楷體" w:hint="eastAsia"/>
          <w:kern w:val="0"/>
        </w:rPr>
        <w:t xml:space="preserve">  </w:t>
      </w:r>
    </w:p>
    <w:p w14:paraId="3A1AB51B" w14:textId="77777777" w:rsidR="00364B6F" w:rsidRPr="00B146AD" w:rsidRDefault="00364B6F" w:rsidP="00452F81">
      <w:pPr>
        <w:snapToGrid w:val="0"/>
        <w:spacing w:line="420" w:lineRule="exact"/>
        <w:ind w:leftChars="236" w:left="1416" w:hangingChars="354" w:hanging="850"/>
        <w:rPr>
          <w:rFonts w:eastAsia="標楷體" w:hAnsi="標楷體"/>
          <w:kern w:val="0"/>
        </w:rPr>
      </w:pPr>
      <w:r w:rsidRPr="0052077B">
        <w:rPr>
          <w:rFonts w:eastAsia="標楷體" w:hAnsi="標楷體" w:hint="eastAsia"/>
          <w:kern w:val="0"/>
        </w:rPr>
        <w:t>（十一）當年度單據</w:t>
      </w:r>
      <w:r w:rsidRPr="0052077B">
        <w:rPr>
          <w:rFonts w:eastAsia="標楷體" w:hAnsi="標楷體" w:hint="eastAsia"/>
          <w:kern w:val="0"/>
        </w:rPr>
        <w:t>(</w:t>
      </w:r>
      <w:r w:rsidRPr="0052077B">
        <w:rPr>
          <w:rFonts w:eastAsia="標楷體" w:hAnsi="標楷體" w:hint="eastAsia"/>
          <w:kern w:val="0"/>
        </w:rPr>
        <w:t>收據、發票</w:t>
      </w:r>
      <w:r w:rsidRPr="0052077B">
        <w:rPr>
          <w:rFonts w:eastAsia="標楷體" w:hAnsi="標楷體" w:hint="eastAsia"/>
          <w:kern w:val="0"/>
        </w:rPr>
        <w:t>)</w:t>
      </w:r>
      <w:r w:rsidRPr="0052077B">
        <w:rPr>
          <w:rFonts w:eastAsia="標楷體" w:hAnsi="標楷體" w:hint="eastAsia"/>
          <w:kern w:val="0"/>
        </w:rPr>
        <w:t>不得於下年度核銷</w:t>
      </w:r>
      <w:r w:rsidRPr="0052077B">
        <w:rPr>
          <w:rFonts w:eastAsia="標楷體" w:hAnsi="標楷體" w:hint="eastAsia"/>
          <w:kern w:val="0"/>
        </w:rPr>
        <w:t>(</w:t>
      </w:r>
      <w:r w:rsidRPr="0052077B">
        <w:rPr>
          <w:rFonts w:eastAsia="標楷體" w:hAnsi="標楷體" w:hint="eastAsia"/>
          <w:kern w:val="0"/>
        </w:rPr>
        <w:t>例：十二月前之發票不得於次年辦理核銷）。</w:t>
      </w:r>
      <w:r w:rsidRPr="0052077B">
        <w:rPr>
          <w:rFonts w:eastAsia="標楷體" w:hAnsi="標楷體" w:hint="eastAsia"/>
          <w:kern w:val="0"/>
          <w:bdr w:val="single" w:sz="4" w:space="0" w:color="auto"/>
        </w:rPr>
        <w:t xml:space="preserve">   </w:t>
      </w:r>
    </w:p>
    <w:p w14:paraId="2DA2ADFE" w14:textId="77777777" w:rsidR="00364B6F" w:rsidRPr="0052077B" w:rsidRDefault="00364B6F" w:rsidP="00452F81">
      <w:pPr>
        <w:snapToGrid w:val="0"/>
        <w:spacing w:line="420" w:lineRule="exact"/>
        <w:ind w:left="478" w:hangingChars="199" w:hanging="478"/>
        <w:rPr>
          <w:rFonts w:ascii="標楷體" w:eastAsia="標楷體" w:hAnsi="標楷體"/>
          <w:kern w:val="0"/>
          <w:szCs w:val="22"/>
        </w:rPr>
      </w:pPr>
      <w:r w:rsidRPr="0052077B">
        <w:rPr>
          <w:rFonts w:ascii="標楷體" w:eastAsia="標楷體" w:hAnsi="標楷體" w:hint="eastAsia"/>
          <w:kern w:val="0"/>
          <w:szCs w:val="22"/>
        </w:rPr>
        <w:t>八、本要點如有未盡事宜，悉依校內相關規定辦理。</w:t>
      </w:r>
    </w:p>
    <w:p w14:paraId="54F9B34D" w14:textId="77777777" w:rsidR="00364B6F" w:rsidRPr="0052077B" w:rsidRDefault="00364B6F" w:rsidP="00452F81">
      <w:pPr>
        <w:snapToGrid w:val="0"/>
        <w:spacing w:line="420" w:lineRule="exact"/>
        <w:ind w:left="482" w:hangingChars="201" w:hanging="482"/>
        <w:rPr>
          <w:rFonts w:ascii="標楷體" w:eastAsia="標楷體" w:hAnsi="標楷體"/>
          <w:szCs w:val="22"/>
        </w:rPr>
      </w:pPr>
      <w:r w:rsidRPr="0052077B">
        <w:rPr>
          <w:rFonts w:ascii="標楷體" w:eastAsia="標楷體" w:hAnsi="標楷體" w:hint="eastAsia"/>
          <w:kern w:val="0"/>
          <w:szCs w:val="22"/>
        </w:rPr>
        <w:t>九、</w:t>
      </w:r>
      <w:r w:rsidRPr="0052077B">
        <w:rPr>
          <w:rFonts w:ascii="標楷體" w:eastAsia="標楷體" w:hAnsi="標楷體" w:hint="eastAsia"/>
          <w:szCs w:val="22"/>
        </w:rPr>
        <w:t>本要點經學務會議通過，陳請校長核定後實施。</w:t>
      </w:r>
    </w:p>
    <w:p w14:paraId="0A607C80" w14:textId="77777777" w:rsidR="00364B6F" w:rsidRPr="0052077B" w:rsidRDefault="00364B6F" w:rsidP="00452F81">
      <w:pPr>
        <w:kinsoku w:val="0"/>
        <w:overflowPunct w:val="0"/>
        <w:snapToGrid w:val="0"/>
        <w:spacing w:line="420" w:lineRule="exact"/>
        <w:ind w:left="480" w:hangingChars="200" w:hanging="480"/>
        <w:rPr>
          <w:rFonts w:eastAsia="標楷體" w:hAnsi="標楷體"/>
        </w:rPr>
      </w:pPr>
    </w:p>
    <w:p w14:paraId="3294E0B7" w14:textId="77777777" w:rsidR="00826CF1" w:rsidRDefault="00826CF1" w:rsidP="00452F81"/>
    <w:sectPr w:rsidR="00826C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89AF" w14:textId="77777777" w:rsidR="00680AE6" w:rsidRDefault="00680AE6" w:rsidP="006E6688">
      <w:r>
        <w:separator/>
      </w:r>
    </w:p>
  </w:endnote>
  <w:endnote w:type="continuationSeparator" w:id="0">
    <w:p w14:paraId="60EDA9CC" w14:textId="77777777" w:rsidR="00680AE6" w:rsidRDefault="00680AE6" w:rsidP="006E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特粗楷體">
    <w:altName w:val="Arial Unicode MS"/>
    <w:charset w:val="88"/>
    <w:family w:val="script"/>
    <w:pitch w:val="fixed"/>
    <w:sig w:usb0="80000001" w:usb1="28091800" w:usb2="00000016" w:usb3="00000000" w:csb0="00100000" w:csb1="00000000"/>
  </w:font>
  <w:font w:name="Vrind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F3E9" w14:textId="77777777" w:rsidR="00680AE6" w:rsidRDefault="00680AE6" w:rsidP="006E6688">
      <w:r>
        <w:separator/>
      </w:r>
    </w:p>
  </w:footnote>
  <w:footnote w:type="continuationSeparator" w:id="0">
    <w:p w14:paraId="5AA782BE" w14:textId="77777777" w:rsidR="00680AE6" w:rsidRDefault="00680AE6" w:rsidP="006E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6F"/>
    <w:rsid w:val="00027EBD"/>
    <w:rsid w:val="002F5224"/>
    <w:rsid w:val="00364B6F"/>
    <w:rsid w:val="0040558E"/>
    <w:rsid w:val="00452F81"/>
    <w:rsid w:val="004D3FB2"/>
    <w:rsid w:val="00595971"/>
    <w:rsid w:val="00635A1D"/>
    <w:rsid w:val="00680AE6"/>
    <w:rsid w:val="006E6688"/>
    <w:rsid w:val="00704050"/>
    <w:rsid w:val="00826CF1"/>
    <w:rsid w:val="00883D67"/>
    <w:rsid w:val="009A0517"/>
    <w:rsid w:val="00A47373"/>
    <w:rsid w:val="00AB009C"/>
    <w:rsid w:val="00B146AD"/>
    <w:rsid w:val="00F21CF6"/>
    <w:rsid w:val="00F37153"/>
    <w:rsid w:val="00F85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4D9AFFA"/>
  <w15:docId w15:val="{75571D44-54B8-4F22-A4CF-25EF28C0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B6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88"/>
    <w:pPr>
      <w:tabs>
        <w:tab w:val="center" w:pos="4153"/>
        <w:tab w:val="right" w:pos="8306"/>
      </w:tabs>
      <w:snapToGrid w:val="0"/>
    </w:pPr>
    <w:rPr>
      <w:sz w:val="20"/>
      <w:szCs w:val="20"/>
    </w:rPr>
  </w:style>
  <w:style w:type="character" w:customStyle="1" w:styleId="a4">
    <w:name w:val="頁首 字元"/>
    <w:basedOn w:val="a0"/>
    <w:link w:val="a3"/>
    <w:uiPriority w:val="99"/>
    <w:rsid w:val="006E6688"/>
    <w:rPr>
      <w:rFonts w:ascii="Times New Roman" w:eastAsia="新細明體" w:hAnsi="Times New Roman" w:cs="Times New Roman"/>
      <w:sz w:val="20"/>
      <w:szCs w:val="20"/>
    </w:rPr>
  </w:style>
  <w:style w:type="paragraph" w:styleId="a5">
    <w:name w:val="footer"/>
    <w:basedOn w:val="a"/>
    <w:link w:val="a6"/>
    <w:uiPriority w:val="99"/>
    <w:unhideWhenUsed/>
    <w:rsid w:val="006E6688"/>
    <w:pPr>
      <w:tabs>
        <w:tab w:val="center" w:pos="4153"/>
        <w:tab w:val="right" w:pos="8306"/>
      </w:tabs>
      <w:snapToGrid w:val="0"/>
    </w:pPr>
    <w:rPr>
      <w:sz w:val="20"/>
      <w:szCs w:val="20"/>
    </w:rPr>
  </w:style>
  <w:style w:type="character" w:customStyle="1" w:styleId="a6">
    <w:name w:val="頁尾 字元"/>
    <w:basedOn w:val="a0"/>
    <w:link w:val="a5"/>
    <w:uiPriority w:val="99"/>
    <w:rsid w:val="006E66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林宜薇-viv2019</dc:creator>
  <cp:lastModifiedBy>賴明慧-vivilai</cp:lastModifiedBy>
  <cp:revision>5</cp:revision>
  <dcterms:created xsi:type="dcterms:W3CDTF">2023-04-20T03:23:00Z</dcterms:created>
  <dcterms:modified xsi:type="dcterms:W3CDTF">2023-04-20T03:29:00Z</dcterms:modified>
</cp:coreProperties>
</file>